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9A" w:rsidRDefault="008D0A9A">
      <w:pPr>
        <w:spacing w:line="200" w:lineRule="exact"/>
        <w:rPr>
          <w:rFonts w:ascii="Times New Roman" w:hAnsi="Times New Roman"/>
          <w:sz w:val="24"/>
        </w:rPr>
      </w:pPr>
    </w:p>
    <w:p w:rsidR="008D0A9A" w:rsidRDefault="00302CEC">
      <w:pPr>
        <w:snapToGrid w:val="0"/>
        <w:jc w:val="center"/>
        <w:rPr>
          <w:rFonts w:ascii="宋体" w:hAnsi="宋体"/>
          <w:sz w:val="44"/>
          <w:szCs w:val="44"/>
        </w:rPr>
      </w:pPr>
      <w:bookmarkStart w:id="0" w:name="page2"/>
      <w:bookmarkEnd w:id="0"/>
      <w:r>
        <w:rPr>
          <w:rFonts w:ascii="宋体" w:hAnsi="宋体" w:hint="eastAsia"/>
          <w:sz w:val="44"/>
          <w:szCs w:val="44"/>
        </w:rPr>
        <w:t>同江市房地产管理局</w:t>
      </w:r>
    </w:p>
    <w:p w:rsidR="008D0A9A" w:rsidRDefault="00302CEC">
      <w:pPr>
        <w:snapToGrid w:val="0"/>
        <w:jc w:val="center"/>
        <w:rPr>
          <w:rFonts w:ascii="宋体" w:hAnsi="宋体"/>
          <w:sz w:val="44"/>
          <w:szCs w:val="44"/>
        </w:rPr>
      </w:pPr>
      <w:r>
        <w:rPr>
          <w:rFonts w:ascii="宋体" w:hAnsi="宋体" w:hint="eastAsia"/>
          <w:sz w:val="44"/>
          <w:szCs w:val="44"/>
        </w:rPr>
        <w:t>2019</w:t>
      </w:r>
      <w:r>
        <w:rPr>
          <w:rFonts w:ascii="宋体" w:hAnsi="宋体" w:hint="eastAsia"/>
          <w:sz w:val="44"/>
          <w:szCs w:val="44"/>
        </w:rPr>
        <w:t>年度部门决算及有关情况说明</w:t>
      </w:r>
    </w:p>
    <w:p w:rsidR="008D0A9A" w:rsidRDefault="008D0A9A">
      <w:pPr>
        <w:snapToGrid w:val="0"/>
        <w:jc w:val="center"/>
        <w:rPr>
          <w:rFonts w:ascii="宋体" w:hAnsi="宋体"/>
          <w:sz w:val="44"/>
          <w:szCs w:val="44"/>
        </w:rPr>
      </w:pPr>
    </w:p>
    <w:p w:rsidR="008D0A9A" w:rsidRDefault="00302CEC">
      <w:pPr>
        <w:snapToGrid w:val="0"/>
        <w:jc w:val="center"/>
        <w:rPr>
          <w:rFonts w:ascii="仿宋_GB2312" w:eastAsia="仿宋_GB2312" w:hAnsi="黑体"/>
          <w:b/>
          <w:sz w:val="44"/>
          <w:szCs w:val="44"/>
        </w:rPr>
      </w:pPr>
      <w:r>
        <w:rPr>
          <w:rFonts w:ascii="仿宋_GB2312" w:eastAsia="仿宋_GB2312" w:hAnsi="黑体" w:hint="eastAsia"/>
          <w:b/>
          <w:sz w:val="44"/>
          <w:szCs w:val="44"/>
        </w:rPr>
        <w:t>目</w:t>
      </w:r>
      <w:r>
        <w:rPr>
          <w:rFonts w:ascii="仿宋_GB2312" w:eastAsia="仿宋_GB2312" w:hAnsi="黑体" w:hint="eastAsia"/>
          <w:b/>
          <w:sz w:val="44"/>
          <w:szCs w:val="44"/>
        </w:rPr>
        <w:t xml:space="preserve"> </w:t>
      </w:r>
      <w:r>
        <w:rPr>
          <w:rFonts w:ascii="仿宋_GB2312" w:eastAsia="仿宋_GB2312" w:hAnsi="黑体" w:hint="eastAsia"/>
          <w:b/>
          <w:sz w:val="44"/>
          <w:szCs w:val="44"/>
        </w:rPr>
        <w:t>录</w:t>
      </w:r>
    </w:p>
    <w:p w:rsidR="008D0A9A" w:rsidRDefault="008D0A9A">
      <w:pPr>
        <w:snapToGrid w:val="0"/>
        <w:jc w:val="center"/>
        <w:rPr>
          <w:rFonts w:ascii="仿宋_GB2312" w:eastAsia="仿宋_GB2312" w:hAnsi="黑体"/>
          <w:b/>
          <w:sz w:val="40"/>
          <w:szCs w:val="40"/>
        </w:rPr>
      </w:pPr>
    </w:p>
    <w:p w:rsidR="008D0A9A" w:rsidRDefault="00302CEC" w:rsidP="004F4171">
      <w:pPr>
        <w:spacing w:beforeLines="50" w:afterLines="50" w:line="240" w:lineRule="atLeast"/>
        <w:ind w:left="260"/>
        <w:rPr>
          <w:rFonts w:ascii="仿宋_GB2312" w:eastAsia="仿宋_GB2312" w:hAnsi="黑体"/>
          <w:b/>
          <w:sz w:val="32"/>
          <w:szCs w:val="32"/>
        </w:rPr>
      </w:pPr>
      <w:r>
        <w:rPr>
          <w:rFonts w:ascii="仿宋_GB2312" w:eastAsia="仿宋_GB2312" w:hAnsi="黑体" w:hint="eastAsia"/>
          <w:b/>
          <w:sz w:val="32"/>
          <w:szCs w:val="32"/>
        </w:rPr>
        <w:t>第一部分</w:t>
      </w:r>
      <w:r>
        <w:rPr>
          <w:rFonts w:ascii="仿宋_GB2312" w:eastAsia="仿宋_GB2312" w:hAnsi="黑体" w:hint="eastAsia"/>
          <w:b/>
          <w:sz w:val="32"/>
          <w:szCs w:val="32"/>
        </w:rPr>
        <w:t xml:space="preserve"> </w:t>
      </w:r>
      <w:r>
        <w:rPr>
          <w:rFonts w:ascii="仿宋_GB2312" w:eastAsia="仿宋_GB2312" w:hAnsi="黑体" w:hint="eastAsia"/>
          <w:b/>
          <w:sz w:val="32"/>
          <w:szCs w:val="32"/>
        </w:rPr>
        <w:t>部门概况</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一、部门职责</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二、机构设置、部门决算单位构成</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三、人员构成</w:t>
      </w:r>
    </w:p>
    <w:p w:rsidR="008D0A9A" w:rsidRDefault="00302CEC" w:rsidP="004F4171">
      <w:pPr>
        <w:spacing w:beforeLines="50" w:afterLines="50" w:line="240" w:lineRule="atLeast"/>
        <w:ind w:left="260"/>
        <w:rPr>
          <w:rFonts w:ascii="仿宋_GB2312" w:eastAsia="仿宋_GB2312" w:hAnsi="黑体"/>
          <w:b/>
          <w:sz w:val="32"/>
          <w:szCs w:val="32"/>
        </w:rPr>
      </w:pPr>
      <w:r>
        <w:rPr>
          <w:rFonts w:ascii="仿宋_GB2312" w:eastAsia="仿宋_GB2312" w:hAnsi="黑体" w:hint="eastAsia"/>
          <w:b/>
          <w:sz w:val="32"/>
          <w:szCs w:val="32"/>
        </w:rPr>
        <w:t>第二部分</w:t>
      </w:r>
      <w:r>
        <w:rPr>
          <w:rFonts w:ascii="仿宋_GB2312" w:eastAsia="仿宋_GB2312" w:hAnsi="黑体" w:hint="eastAsia"/>
          <w:b/>
          <w:sz w:val="32"/>
          <w:szCs w:val="32"/>
        </w:rPr>
        <w:t xml:space="preserve"> 2019</w:t>
      </w:r>
      <w:r>
        <w:rPr>
          <w:rFonts w:ascii="仿宋_GB2312" w:eastAsia="仿宋_GB2312" w:hAnsi="黑体" w:hint="eastAsia"/>
          <w:b/>
          <w:sz w:val="32"/>
          <w:szCs w:val="32"/>
        </w:rPr>
        <w:t>年度部门决算表</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一、收入支出决算总表</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二、收入决算表</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三、支出决算表</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四、财政拨款收入支出决算总表</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五、一般公共预算财政拨款支出决算表</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六、一般公共预算财政拨款基本支出决算表</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七、一般公共预算财政拨款“三公”经费支出决算表</w:t>
      </w:r>
    </w:p>
    <w:p w:rsidR="008D0A9A" w:rsidRDefault="00302CEC" w:rsidP="004F4171">
      <w:pPr>
        <w:spacing w:beforeLines="50" w:afterLines="50" w:line="240" w:lineRule="atLeast"/>
        <w:ind w:left="260" w:firstLineChars="200" w:firstLine="640"/>
        <w:rPr>
          <w:rFonts w:ascii="仿宋_GB2312" w:eastAsia="仿宋_GB2312" w:hAnsi="黑体"/>
          <w:sz w:val="32"/>
          <w:szCs w:val="32"/>
        </w:rPr>
      </w:pPr>
      <w:r>
        <w:rPr>
          <w:rFonts w:ascii="仿宋_GB2312" w:eastAsia="仿宋_GB2312" w:hAnsi="黑体" w:hint="eastAsia"/>
          <w:sz w:val="32"/>
          <w:szCs w:val="32"/>
        </w:rPr>
        <w:t>八、政府性基金预算财政拨款收入支出决算表</w:t>
      </w:r>
    </w:p>
    <w:p w:rsidR="008D0A9A" w:rsidRDefault="00302CEC" w:rsidP="004F4171">
      <w:pPr>
        <w:spacing w:beforeLines="50" w:afterLines="50" w:line="240" w:lineRule="atLeast"/>
        <w:ind w:left="260"/>
        <w:rPr>
          <w:rFonts w:ascii="仿宋_GB2312" w:eastAsia="仿宋_GB2312" w:hAnsi="黑体"/>
          <w:b/>
          <w:sz w:val="32"/>
          <w:szCs w:val="32"/>
        </w:rPr>
      </w:pPr>
      <w:r>
        <w:rPr>
          <w:rFonts w:ascii="仿宋_GB2312" w:eastAsia="仿宋_GB2312" w:hAnsi="黑体" w:hint="eastAsia"/>
          <w:b/>
          <w:sz w:val="32"/>
          <w:szCs w:val="32"/>
        </w:rPr>
        <w:t>第三部分</w:t>
      </w:r>
      <w:r>
        <w:rPr>
          <w:rFonts w:ascii="仿宋_GB2312" w:eastAsia="仿宋_GB2312" w:hAnsi="黑体" w:hint="eastAsia"/>
          <w:b/>
          <w:sz w:val="32"/>
          <w:szCs w:val="32"/>
        </w:rPr>
        <w:t>2019</w:t>
      </w:r>
      <w:r>
        <w:rPr>
          <w:rFonts w:ascii="仿宋_GB2312" w:eastAsia="仿宋_GB2312" w:hAnsi="黑体" w:hint="eastAsia"/>
          <w:b/>
          <w:sz w:val="32"/>
          <w:szCs w:val="32"/>
        </w:rPr>
        <w:t>年度部门决算情况说明</w:t>
      </w:r>
    </w:p>
    <w:p w:rsidR="008D0A9A" w:rsidRDefault="00302CEC" w:rsidP="004F4171">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lastRenderedPageBreak/>
        <w:t>收入支出决算总体情况说明</w:t>
      </w:r>
    </w:p>
    <w:p w:rsidR="008D0A9A" w:rsidRDefault="00302CEC" w:rsidP="004F4171">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收入决算情况说明</w:t>
      </w:r>
    </w:p>
    <w:p w:rsidR="008D0A9A" w:rsidRDefault="00302CEC" w:rsidP="004F4171">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支出决算情况说明</w:t>
      </w:r>
    </w:p>
    <w:p w:rsidR="008D0A9A" w:rsidRDefault="00302CEC" w:rsidP="004F4171">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财政拨款收入支出决算总体情况说明</w:t>
      </w:r>
    </w:p>
    <w:p w:rsidR="008D0A9A" w:rsidRDefault="00302CEC" w:rsidP="004F4171">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一般公共预算财政拨款支出决算情况说明</w:t>
      </w:r>
    </w:p>
    <w:p w:rsidR="008D0A9A" w:rsidRDefault="00302CEC" w:rsidP="004F4171">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一般公共预算财政拨款基本支出情况说明</w:t>
      </w:r>
    </w:p>
    <w:p w:rsidR="008D0A9A" w:rsidRDefault="00302CEC" w:rsidP="004F4171">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一般公共预算财政拨款“三公”经费支出决算情况说明</w:t>
      </w:r>
    </w:p>
    <w:p w:rsidR="008D0A9A" w:rsidRDefault="00302CEC" w:rsidP="004F4171">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政府性基金预算财政拨款收入支出决算情况说明</w:t>
      </w:r>
    </w:p>
    <w:p w:rsidR="008D0A9A" w:rsidRDefault="00302CEC" w:rsidP="004F4171">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预算绩效情况说明</w:t>
      </w:r>
    </w:p>
    <w:p w:rsidR="008D0A9A" w:rsidRDefault="00302CEC" w:rsidP="004F4171">
      <w:pPr>
        <w:numPr>
          <w:ilvl w:val="0"/>
          <w:numId w:val="1"/>
        </w:numPr>
        <w:spacing w:beforeLines="50" w:afterLines="50" w:line="240" w:lineRule="atLeast"/>
        <w:ind w:hanging="80"/>
        <w:rPr>
          <w:rFonts w:ascii="仿宋_GB2312" w:eastAsia="仿宋_GB2312" w:hAnsi="黑体"/>
          <w:sz w:val="32"/>
          <w:szCs w:val="32"/>
        </w:rPr>
      </w:pPr>
      <w:r>
        <w:rPr>
          <w:rFonts w:ascii="仿宋_GB2312" w:eastAsia="仿宋_GB2312" w:hAnsi="黑体" w:hint="eastAsia"/>
          <w:sz w:val="32"/>
          <w:szCs w:val="32"/>
        </w:rPr>
        <w:t>其他重要事项情况说明</w:t>
      </w:r>
    </w:p>
    <w:p w:rsidR="008D0A9A" w:rsidRDefault="00302CEC" w:rsidP="004F4171">
      <w:pPr>
        <w:spacing w:beforeLines="50" w:afterLines="50" w:line="240" w:lineRule="atLeast"/>
        <w:ind w:leftChars="142" w:left="284"/>
        <w:rPr>
          <w:rFonts w:ascii="仿宋_GB2312" w:eastAsia="仿宋_GB2312" w:hAnsi="黑体"/>
          <w:b/>
          <w:sz w:val="32"/>
          <w:szCs w:val="32"/>
        </w:rPr>
      </w:pPr>
      <w:r>
        <w:rPr>
          <w:rFonts w:ascii="仿宋_GB2312" w:eastAsia="仿宋_GB2312" w:hAnsi="黑体" w:hint="eastAsia"/>
          <w:b/>
          <w:sz w:val="32"/>
          <w:szCs w:val="32"/>
        </w:rPr>
        <w:t>第四部分</w:t>
      </w:r>
      <w:r>
        <w:rPr>
          <w:rFonts w:ascii="仿宋_GB2312" w:eastAsia="仿宋_GB2312" w:hAnsi="黑体" w:hint="eastAsia"/>
          <w:b/>
          <w:sz w:val="32"/>
          <w:szCs w:val="32"/>
        </w:rPr>
        <w:t xml:space="preserve"> </w:t>
      </w:r>
      <w:r>
        <w:rPr>
          <w:rFonts w:ascii="仿宋_GB2312" w:eastAsia="仿宋_GB2312" w:hAnsi="黑体" w:hint="eastAsia"/>
          <w:b/>
          <w:sz w:val="32"/>
          <w:szCs w:val="32"/>
        </w:rPr>
        <w:t>名词解释</w:t>
      </w:r>
    </w:p>
    <w:p w:rsidR="008D0A9A" w:rsidRDefault="00302CEC" w:rsidP="004F4171">
      <w:pPr>
        <w:spacing w:beforeLines="100" w:afterLines="100"/>
        <w:ind w:left="261"/>
        <w:jc w:val="center"/>
        <w:rPr>
          <w:rFonts w:ascii="仿宋_GB2312" w:eastAsia="仿宋_GB2312" w:hAnsi="宋体"/>
          <w:b/>
          <w:sz w:val="32"/>
          <w:szCs w:val="32"/>
        </w:rPr>
      </w:pPr>
      <w:r>
        <w:rPr>
          <w:rFonts w:ascii="黑体" w:eastAsia="黑体" w:hAnsi="黑体"/>
          <w:b/>
          <w:sz w:val="24"/>
          <w:szCs w:val="24"/>
        </w:rPr>
        <w:br w:type="page"/>
      </w:r>
      <w:r>
        <w:rPr>
          <w:rFonts w:ascii="仿宋_GB2312" w:eastAsia="仿宋_GB2312" w:hAnsi="宋体" w:hint="eastAsia"/>
          <w:b/>
          <w:sz w:val="32"/>
          <w:szCs w:val="32"/>
        </w:rPr>
        <w:lastRenderedPageBreak/>
        <w:t>第一部分</w:t>
      </w:r>
      <w:r>
        <w:rPr>
          <w:rFonts w:ascii="仿宋_GB2312" w:eastAsia="仿宋_GB2312" w:hAnsi="宋体" w:hint="eastAsia"/>
          <w:b/>
          <w:sz w:val="32"/>
          <w:szCs w:val="32"/>
        </w:rPr>
        <w:t xml:space="preserve"> </w:t>
      </w:r>
      <w:r>
        <w:rPr>
          <w:rFonts w:ascii="仿宋_GB2312" w:eastAsia="仿宋_GB2312" w:hAnsi="宋体" w:hint="eastAsia"/>
          <w:b/>
          <w:sz w:val="32"/>
          <w:szCs w:val="32"/>
        </w:rPr>
        <w:t>部门概况</w:t>
      </w:r>
    </w:p>
    <w:p w:rsidR="008D0A9A" w:rsidRDefault="00302CEC">
      <w:pPr>
        <w:ind w:left="260" w:firstLineChars="234" w:firstLine="752"/>
        <w:rPr>
          <w:rFonts w:ascii="仿宋_GB2312" w:eastAsia="仿宋_GB2312" w:hAnsi="仿宋"/>
          <w:b/>
          <w:sz w:val="32"/>
          <w:szCs w:val="32"/>
        </w:rPr>
      </w:pPr>
      <w:r>
        <w:rPr>
          <w:rFonts w:ascii="仿宋_GB2312" w:eastAsia="仿宋_GB2312" w:hAnsi="仿宋" w:hint="eastAsia"/>
          <w:b/>
          <w:sz w:val="32"/>
          <w:szCs w:val="32"/>
        </w:rPr>
        <w:t>一、部门职责</w:t>
      </w:r>
    </w:p>
    <w:p w:rsidR="008D0A9A" w:rsidRDefault="00302CEC">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（一）</w:t>
      </w:r>
      <w:r>
        <w:rPr>
          <w:rFonts w:ascii="仿宋_GB2312" w:eastAsia="仿宋_GB2312" w:hAnsi="仿宋" w:hint="eastAsia"/>
          <w:sz w:val="32"/>
          <w:szCs w:val="32"/>
        </w:rPr>
        <w:t>贯彻落实国家和省房产管理的有关法律法规。</w:t>
      </w:r>
    </w:p>
    <w:p w:rsidR="008D0A9A" w:rsidRDefault="00302CEC">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（二）</w:t>
      </w:r>
      <w:r>
        <w:rPr>
          <w:rFonts w:ascii="仿宋_GB2312" w:eastAsia="仿宋_GB2312" w:hAnsi="仿宋" w:hint="eastAsia"/>
          <w:sz w:val="32"/>
          <w:szCs w:val="32"/>
        </w:rPr>
        <w:t>为房地产市场提供政策信息咨询、场所等服务。</w:t>
      </w:r>
    </w:p>
    <w:p w:rsidR="008D0A9A" w:rsidRDefault="00302CEC">
      <w:pPr>
        <w:ind w:firstLineChars="100" w:firstLine="320"/>
        <w:rPr>
          <w:rFonts w:ascii="仿宋_GB2312" w:eastAsia="仿宋_GB2312" w:hAnsi="仿宋" w:cs="宋体"/>
          <w:sz w:val="32"/>
          <w:szCs w:val="32"/>
        </w:rPr>
      </w:pPr>
      <w:r>
        <w:rPr>
          <w:rFonts w:ascii="仿宋_GB2312" w:eastAsia="仿宋_GB2312" w:hAnsi="宋体" w:cs="宋体" w:hint="eastAsia"/>
          <w:sz w:val="32"/>
          <w:szCs w:val="32"/>
        </w:rPr>
        <w:t> </w:t>
      </w:r>
      <w:r>
        <w:rPr>
          <w:rFonts w:ascii="仿宋_GB2312" w:eastAsia="仿宋_GB2312" w:hAnsi="宋体" w:cs="宋体" w:hint="eastAsia"/>
          <w:sz w:val="32"/>
          <w:szCs w:val="32"/>
        </w:rPr>
        <w:t>（</w:t>
      </w:r>
      <w:r>
        <w:rPr>
          <w:rFonts w:ascii="仿宋_GB2312" w:eastAsia="仿宋_GB2312" w:hAnsi="仿宋" w:cs="宋体" w:hint="eastAsia"/>
          <w:sz w:val="32"/>
          <w:szCs w:val="32"/>
        </w:rPr>
        <w:t>三）建立楼盘表，</w:t>
      </w:r>
      <w:r>
        <w:rPr>
          <w:rFonts w:ascii="仿宋_GB2312" w:eastAsia="仿宋_GB2312" w:hAnsi="仿宋" w:hint="eastAsia"/>
          <w:sz w:val="32"/>
          <w:szCs w:val="32"/>
        </w:rPr>
        <w:t>为房屋面积测量、计算、绘图提供服务。</w:t>
      </w:r>
    </w:p>
    <w:p w:rsidR="008D0A9A" w:rsidRDefault="00302CEC">
      <w:pPr>
        <w:ind w:firstLineChars="200" w:firstLine="640"/>
        <w:rPr>
          <w:rFonts w:ascii="仿宋_GB2312" w:eastAsia="仿宋_GB2312" w:hAnsi="仿宋"/>
          <w:sz w:val="32"/>
          <w:szCs w:val="32"/>
        </w:rPr>
      </w:pPr>
      <w:r>
        <w:rPr>
          <w:rFonts w:ascii="仿宋_GB2312" w:eastAsia="仿宋_GB2312" w:hAnsi="仿宋" w:cs="宋体" w:hint="eastAsia"/>
          <w:sz w:val="32"/>
          <w:szCs w:val="32"/>
        </w:rPr>
        <w:t>（四）</w:t>
      </w:r>
      <w:r>
        <w:rPr>
          <w:rFonts w:ascii="仿宋_GB2312" w:eastAsia="仿宋_GB2312" w:hAnsi="仿宋" w:hint="eastAsia"/>
          <w:sz w:val="32"/>
          <w:szCs w:val="32"/>
        </w:rPr>
        <w:t>对新建商品房、二手房以及保障性等政策住房的购房资格审核、房源验核等交易活动及交易资金进行监管。</w:t>
      </w:r>
    </w:p>
    <w:p w:rsidR="008D0A9A" w:rsidRDefault="00302CEC">
      <w:pPr>
        <w:ind w:firstLineChars="200" w:firstLine="640"/>
        <w:rPr>
          <w:rFonts w:ascii="仿宋_GB2312" w:eastAsia="仿宋_GB2312" w:hAnsi="仿宋"/>
          <w:sz w:val="32"/>
          <w:szCs w:val="32"/>
        </w:rPr>
      </w:pPr>
      <w:r>
        <w:rPr>
          <w:rFonts w:ascii="仿宋_GB2312" w:eastAsia="仿宋_GB2312" w:hAnsi="仿宋" w:hint="eastAsia"/>
          <w:sz w:val="32"/>
          <w:szCs w:val="32"/>
        </w:rPr>
        <w:t>（五）商品房预售许可、房屋买卖合同网签备案管理。</w:t>
      </w:r>
    </w:p>
    <w:p w:rsidR="008D0A9A" w:rsidRDefault="00302CEC">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（六）负责全市</w:t>
      </w:r>
      <w:r>
        <w:rPr>
          <w:rFonts w:ascii="仿宋_GB2312" w:eastAsia="仿宋_GB2312" w:hAnsi="仿宋" w:hint="eastAsia"/>
          <w:sz w:val="32"/>
          <w:szCs w:val="32"/>
        </w:rPr>
        <w:t>房屋产权产籍、房地产市场（买卖、租赁、抵押、赠与）交易档案查询管理。</w:t>
      </w:r>
    </w:p>
    <w:p w:rsidR="008D0A9A" w:rsidRDefault="00302CEC">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（七）</w:t>
      </w:r>
      <w:r>
        <w:rPr>
          <w:rFonts w:ascii="仿宋_GB2312" w:eastAsia="仿宋_GB2312" w:hAnsi="仿宋" w:hint="eastAsia"/>
          <w:sz w:val="32"/>
          <w:szCs w:val="32"/>
        </w:rPr>
        <w:t>负责全市物业企业资质审查和行业管理。</w:t>
      </w:r>
    </w:p>
    <w:p w:rsidR="008D0A9A" w:rsidRDefault="00302CEC">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（八）</w:t>
      </w:r>
      <w:r>
        <w:rPr>
          <w:rFonts w:ascii="仿宋_GB2312" w:eastAsia="仿宋_GB2312" w:hAnsi="仿宋" w:hint="eastAsia"/>
          <w:sz w:val="32"/>
          <w:szCs w:val="32"/>
        </w:rPr>
        <w:t>负责保障性住房建设、分配、发放租赁补贴，进行棚户区改造，逐步解决城市低收入家庭住房困难。</w:t>
      </w:r>
    </w:p>
    <w:p w:rsidR="008D0A9A" w:rsidRDefault="00302CEC">
      <w:pPr>
        <w:ind w:firstLineChars="200" w:firstLine="640"/>
        <w:rPr>
          <w:rFonts w:ascii="仿宋_GB2312" w:eastAsia="仿宋_GB2312" w:hAnsi="仿宋"/>
          <w:sz w:val="32"/>
          <w:szCs w:val="32"/>
        </w:rPr>
      </w:pPr>
      <w:r>
        <w:rPr>
          <w:rFonts w:ascii="仿宋_GB2312" w:eastAsia="仿宋_GB2312" w:hAnsi="仿宋" w:cs="宋体" w:hint="eastAsia"/>
          <w:sz w:val="32"/>
          <w:szCs w:val="32"/>
        </w:rPr>
        <w:t>（九）承办市政府交办的其他事项。</w:t>
      </w:r>
    </w:p>
    <w:p w:rsidR="008D0A9A" w:rsidRPr="004F4171" w:rsidRDefault="00302CEC" w:rsidP="004F4171">
      <w:pPr>
        <w:ind w:left="260" w:firstLineChars="184" w:firstLine="591"/>
        <w:rPr>
          <w:rFonts w:ascii="仿宋_GB2312" w:eastAsia="仿宋_GB2312" w:hAnsi="仿宋"/>
          <w:b/>
          <w:sz w:val="32"/>
          <w:szCs w:val="32"/>
        </w:rPr>
      </w:pPr>
      <w:r w:rsidRPr="004F4171">
        <w:rPr>
          <w:rFonts w:ascii="仿宋_GB2312" w:eastAsia="仿宋_GB2312" w:hAnsi="仿宋" w:hint="eastAsia"/>
          <w:b/>
          <w:sz w:val="32"/>
          <w:szCs w:val="32"/>
        </w:rPr>
        <w:t>二、机构设置、决算单位构成</w:t>
      </w:r>
    </w:p>
    <w:p w:rsidR="008D0A9A" w:rsidRPr="004F4171" w:rsidRDefault="00302CEC" w:rsidP="004F4171">
      <w:pPr>
        <w:widowControl w:val="0"/>
        <w:spacing w:line="560" w:lineRule="exact"/>
        <w:ind w:firstLineChars="234" w:firstLine="749"/>
        <w:rPr>
          <w:rFonts w:ascii="仿宋_GB2312" w:eastAsia="仿宋_GB2312" w:hAnsi="仿宋"/>
          <w:sz w:val="32"/>
          <w:szCs w:val="32"/>
        </w:rPr>
      </w:pPr>
      <w:r w:rsidRPr="004F4171">
        <w:rPr>
          <w:rFonts w:ascii="仿宋_GB2312" w:eastAsia="仿宋_GB2312" w:hAnsi="仿宋" w:hint="eastAsia"/>
          <w:sz w:val="32"/>
          <w:szCs w:val="32"/>
        </w:rPr>
        <w:t>机构设置</w:t>
      </w:r>
      <w:r w:rsidRPr="004F4171">
        <w:rPr>
          <w:rFonts w:ascii="仿宋_GB2312" w:eastAsia="仿宋_GB2312" w:hAnsi="仿宋_GB2312" w:cs="仿宋_GB2312" w:hint="eastAsia"/>
          <w:sz w:val="32"/>
          <w:szCs w:val="32"/>
        </w:rPr>
        <w:t>：同江市房地产管理局内设</w:t>
      </w:r>
      <w:r w:rsidRPr="004F4171">
        <w:rPr>
          <w:rFonts w:ascii="仿宋_GB2312" w:eastAsia="仿宋_GB2312" w:hAnsi="宋体" w:hint="eastAsia"/>
          <w:sz w:val="32"/>
          <w:szCs w:val="32"/>
        </w:rPr>
        <w:t>2</w:t>
      </w:r>
      <w:r w:rsidRPr="004F4171">
        <w:rPr>
          <w:rFonts w:ascii="仿宋_GB2312" w:eastAsia="仿宋_GB2312" w:hAnsi="仿宋_GB2312" w:cs="仿宋_GB2312" w:hint="eastAsia"/>
          <w:sz w:val="32"/>
          <w:szCs w:val="32"/>
        </w:rPr>
        <w:t>个职能科室，包括：</w:t>
      </w:r>
      <w:r w:rsidRPr="004F4171">
        <w:rPr>
          <w:rFonts w:ascii="仿宋_GB2312" w:eastAsia="仿宋_GB2312" w:hAnsi="仿宋" w:cs="宋体" w:hint="eastAsia"/>
          <w:color w:val="111111"/>
          <w:sz w:val="32"/>
          <w:szCs w:val="32"/>
        </w:rPr>
        <w:t>办公室、综合业务股</w:t>
      </w:r>
      <w:r w:rsidRPr="004F4171">
        <w:rPr>
          <w:rFonts w:ascii="仿宋_GB2312" w:eastAsia="仿宋_GB2312" w:hAnsi="仿宋" w:hint="eastAsia"/>
          <w:sz w:val="32"/>
          <w:szCs w:val="32"/>
        </w:rPr>
        <w:t>。</w:t>
      </w:r>
    </w:p>
    <w:p w:rsidR="008D0A9A" w:rsidRDefault="00302CEC" w:rsidP="004F4171">
      <w:pPr>
        <w:ind w:left="260" w:firstLineChars="150" w:firstLine="480"/>
        <w:rPr>
          <w:rFonts w:ascii="仿宋_GB2312" w:eastAsia="仿宋_GB2312" w:hAnsi="仿宋"/>
          <w:sz w:val="32"/>
          <w:szCs w:val="32"/>
        </w:rPr>
      </w:pPr>
      <w:r w:rsidRPr="004F4171">
        <w:rPr>
          <w:rFonts w:ascii="仿宋_GB2312" w:eastAsia="仿宋_GB2312" w:hAnsi="仿宋" w:hint="eastAsia"/>
          <w:sz w:val="32"/>
          <w:szCs w:val="32"/>
        </w:rPr>
        <w:t>决算单位构成</w:t>
      </w:r>
      <w:r w:rsidRPr="004F4171">
        <w:rPr>
          <w:rFonts w:ascii="仿宋_GB2312" w:eastAsia="仿宋_GB2312" w:hAnsi="仿宋_GB2312" w:cs="仿宋_GB2312" w:hint="eastAsia"/>
          <w:sz w:val="32"/>
          <w:szCs w:val="32"/>
        </w:rPr>
        <w:t>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年度部门决算编报范围的单位有：事业单位</w:t>
      </w:r>
      <w:r>
        <w:rPr>
          <w:rFonts w:ascii="仿宋_GB2312" w:eastAsia="仿宋_GB2312" w:hAnsi="宋体" w:hint="eastAsia"/>
          <w:sz w:val="32"/>
          <w:szCs w:val="32"/>
        </w:rPr>
        <w:t>2</w:t>
      </w:r>
      <w:r>
        <w:rPr>
          <w:rFonts w:ascii="仿宋_GB2312" w:eastAsia="仿宋_GB2312" w:hAnsi="仿宋_GB2312" w:cs="仿宋_GB2312" w:hint="eastAsia"/>
          <w:sz w:val="32"/>
          <w:szCs w:val="32"/>
        </w:rPr>
        <w:t>个，</w:t>
      </w:r>
      <w:r>
        <w:rPr>
          <w:rFonts w:ascii="仿宋_GB2312" w:eastAsia="仿宋_GB2312" w:hAnsi="仿宋" w:hint="eastAsia"/>
          <w:sz w:val="32"/>
          <w:szCs w:val="32"/>
        </w:rPr>
        <w:t>房地产管理局和物业管理办公室</w:t>
      </w:r>
      <w:r>
        <w:rPr>
          <w:rFonts w:ascii="仿宋_GB2312" w:eastAsia="仿宋_GB2312" w:hAnsi="仿宋_GB2312" w:cs="仿宋_GB2312" w:hint="eastAsia"/>
          <w:sz w:val="32"/>
          <w:szCs w:val="32"/>
        </w:rPr>
        <w:t>。</w:t>
      </w:r>
    </w:p>
    <w:p w:rsidR="008D0A9A" w:rsidRPr="004F4171" w:rsidRDefault="00302CEC" w:rsidP="004F4171">
      <w:pPr>
        <w:ind w:left="260" w:firstLineChars="229" w:firstLine="736"/>
        <w:rPr>
          <w:rFonts w:ascii="仿宋_GB2312" w:eastAsia="仿宋_GB2312" w:hAnsi="仿宋"/>
          <w:b/>
          <w:sz w:val="32"/>
          <w:szCs w:val="32"/>
        </w:rPr>
      </w:pPr>
      <w:r w:rsidRPr="004F4171">
        <w:rPr>
          <w:rFonts w:ascii="仿宋_GB2312" w:eastAsia="仿宋_GB2312" w:hAnsi="仿宋" w:hint="eastAsia"/>
          <w:b/>
          <w:sz w:val="32"/>
          <w:szCs w:val="32"/>
        </w:rPr>
        <w:t>三、人员构成</w:t>
      </w:r>
    </w:p>
    <w:p w:rsidR="008D0A9A" w:rsidRDefault="00302CEC">
      <w:pPr>
        <w:widowControl w:val="0"/>
        <w:spacing w:line="560" w:lineRule="exact"/>
        <w:ind w:firstLineChars="250" w:firstLine="800"/>
        <w:rPr>
          <w:rFonts w:ascii="仿宋_GB2312" w:eastAsia="仿宋_GB2312" w:hAnsi="仿宋"/>
          <w:sz w:val="32"/>
          <w:szCs w:val="32"/>
        </w:rPr>
      </w:pPr>
      <w:r>
        <w:rPr>
          <w:rFonts w:ascii="仿宋_GB2312" w:eastAsia="仿宋_GB2312" w:hAnsi="仿宋_GB2312" w:cs="仿宋_GB2312" w:hint="eastAsia"/>
          <w:sz w:val="32"/>
          <w:szCs w:val="32"/>
        </w:rPr>
        <w:lastRenderedPageBreak/>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年末部门</w:t>
      </w:r>
      <w:r>
        <w:rPr>
          <w:rFonts w:ascii="仿宋_GB2312" w:eastAsia="仿宋_GB2312" w:hAnsi="仿宋" w:hint="eastAsia"/>
          <w:sz w:val="32"/>
          <w:szCs w:val="32"/>
        </w:rPr>
        <w:t>编制</w:t>
      </w:r>
      <w:r>
        <w:rPr>
          <w:rFonts w:ascii="仿宋_GB2312" w:eastAsia="仿宋_GB2312" w:hAnsi="宋体" w:hint="eastAsia"/>
          <w:sz w:val="32"/>
          <w:szCs w:val="32"/>
        </w:rPr>
        <w:t>47</w:t>
      </w:r>
      <w:r>
        <w:rPr>
          <w:rFonts w:ascii="仿宋_GB2312" w:eastAsia="仿宋_GB2312" w:hAnsi="仿宋" w:hint="eastAsia"/>
          <w:sz w:val="32"/>
          <w:szCs w:val="32"/>
        </w:rPr>
        <w:t>个，</w:t>
      </w:r>
      <w:r>
        <w:rPr>
          <w:rFonts w:ascii="仿宋_GB2312" w:eastAsia="仿宋_GB2312" w:hAnsi="仿宋_GB2312" w:cs="仿宋_GB2312" w:hint="eastAsia"/>
          <w:sz w:val="32"/>
          <w:szCs w:val="32"/>
        </w:rPr>
        <w:t>实有人数</w:t>
      </w:r>
      <w:r>
        <w:rPr>
          <w:rFonts w:ascii="仿宋_GB2312" w:eastAsia="仿宋_GB2312" w:hAnsi="宋体" w:hint="eastAsia"/>
          <w:sz w:val="32"/>
          <w:szCs w:val="32"/>
        </w:rPr>
        <w:t>47</w:t>
      </w:r>
      <w:r>
        <w:rPr>
          <w:rFonts w:ascii="仿宋_GB2312" w:eastAsia="仿宋_GB2312" w:hAnsi="仿宋_GB2312" w:cs="仿宋_GB2312" w:hint="eastAsia"/>
          <w:sz w:val="32"/>
          <w:szCs w:val="32"/>
        </w:rPr>
        <w:t>人，其中：在职</w:t>
      </w:r>
      <w:r>
        <w:rPr>
          <w:rFonts w:ascii="仿宋_GB2312" w:eastAsia="仿宋_GB2312" w:hAnsi="仿宋" w:hint="eastAsia"/>
          <w:sz w:val="32"/>
          <w:szCs w:val="32"/>
        </w:rPr>
        <w:t>人数</w:t>
      </w:r>
      <w:r>
        <w:rPr>
          <w:rFonts w:ascii="仿宋_GB2312" w:eastAsia="仿宋_GB2312" w:hAnsi="宋体" w:hint="eastAsia"/>
          <w:sz w:val="32"/>
          <w:szCs w:val="32"/>
        </w:rPr>
        <w:t>26</w:t>
      </w:r>
      <w:r>
        <w:rPr>
          <w:rFonts w:ascii="仿宋_GB2312" w:eastAsia="仿宋_GB2312" w:hAnsi="仿宋" w:hint="eastAsia"/>
          <w:sz w:val="32"/>
          <w:szCs w:val="32"/>
        </w:rPr>
        <w:t>个</w:t>
      </w:r>
      <w:r>
        <w:rPr>
          <w:rFonts w:ascii="仿宋_GB2312" w:eastAsia="仿宋_GB2312" w:hAnsi="仿宋_GB2312" w:cs="仿宋_GB2312" w:hint="eastAsia"/>
          <w:sz w:val="32"/>
          <w:szCs w:val="32"/>
        </w:rPr>
        <w:t>；</w:t>
      </w:r>
      <w:r>
        <w:rPr>
          <w:rFonts w:ascii="仿宋_GB2312" w:eastAsia="仿宋_GB2312" w:hAnsi="仿宋" w:hint="eastAsia"/>
          <w:sz w:val="32"/>
          <w:szCs w:val="32"/>
        </w:rPr>
        <w:t>退休人员</w:t>
      </w:r>
      <w:r>
        <w:rPr>
          <w:rFonts w:ascii="仿宋_GB2312" w:eastAsia="仿宋_GB2312" w:hAnsi="宋体" w:hint="eastAsia"/>
          <w:sz w:val="32"/>
          <w:szCs w:val="32"/>
        </w:rPr>
        <w:t>21</w:t>
      </w:r>
      <w:r>
        <w:rPr>
          <w:rFonts w:ascii="仿宋_GB2312" w:eastAsia="仿宋_GB2312" w:hAnsi="宋体" w:hint="eastAsia"/>
          <w:sz w:val="32"/>
          <w:szCs w:val="32"/>
        </w:rPr>
        <w:t>个。</w:t>
      </w:r>
    </w:p>
    <w:p w:rsidR="008D0A9A" w:rsidRDefault="00302CEC" w:rsidP="004F4171">
      <w:pPr>
        <w:spacing w:beforeLines="100" w:afterLines="100"/>
        <w:ind w:left="261"/>
        <w:jc w:val="center"/>
        <w:rPr>
          <w:rFonts w:ascii="仿宋_GB2312" w:eastAsia="仿宋_GB2312" w:hAnsi="宋体"/>
          <w:b/>
          <w:sz w:val="32"/>
          <w:szCs w:val="32"/>
        </w:rPr>
      </w:pPr>
      <w:r>
        <w:rPr>
          <w:rFonts w:ascii="仿宋_GB2312" w:eastAsia="仿宋_GB2312" w:hAnsi="宋体" w:hint="eastAsia"/>
          <w:b/>
          <w:sz w:val="32"/>
          <w:szCs w:val="32"/>
        </w:rPr>
        <w:t>第二部分</w:t>
      </w:r>
      <w:r>
        <w:rPr>
          <w:rFonts w:ascii="仿宋_GB2312" w:eastAsia="仿宋_GB2312" w:hAnsi="宋体" w:hint="eastAsia"/>
          <w:b/>
          <w:sz w:val="32"/>
          <w:szCs w:val="32"/>
        </w:rPr>
        <w:t>2019</w:t>
      </w:r>
      <w:r>
        <w:rPr>
          <w:rFonts w:ascii="仿宋_GB2312" w:eastAsia="仿宋_GB2312" w:hAnsi="宋体" w:hint="eastAsia"/>
          <w:b/>
          <w:sz w:val="32"/>
          <w:szCs w:val="32"/>
        </w:rPr>
        <w:t>年度部门决算表（见附件）</w:t>
      </w:r>
    </w:p>
    <w:p w:rsidR="008D0A9A" w:rsidRDefault="00302CEC" w:rsidP="004F4171">
      <w:pPr>
        <w:ind w:left="260" w:firstLineChars="229" w:firstLine="733"/>
        <w:rPr>
          <w:rFonts w:ascii="仿宋_GB2312" w:eastAsia="仿宋_GB2312" w:hAnsi="仿宋"/>
          <w:sz w:val="32"/>
          <w:szCs w:val="32"/>
        </w:rPr>
      </w:pPr>
      <w:r>
        <w:rPr>
          <w:rFonts w:ascii="仿宋_GB2312" w:eastAsia="仿宋_GB2312" w:hAnsi="仿宋" w:hint="eastAsia"/>
          <w:sz w:val="32"/>
          <w:szCs w:val="32"/>
        </w:rPr>
        <w:t>一、收入支出决算总表</w:t>
      </w:r>
    </w:p>
    <w:p w:rsidR="008D0A9A" w:rsidRDefault="00302CEC" w:rsidP="004F4171">
      <w:pPr>
        <w:ind w:left="260" w:firstLineChars="229" w:firstLine="733"/>
        <w:rPr>
          <w:rFonts w:ascii="仿宋_GB2312" w:eastAsia="仿宋_GB2312" w:hAnsi="仿宋"/>
          <w:sz w:val="32"/>
          <w:szCs w:val="32"/>
        </w:rPr>
      </w:pPr>
      <w:r>
        <w:rPr>
          <w:rFonts w:ascii="仿宋_GB2312" w:eastAsia="仿宋_GB2312" w:hAnsi="仿宋" w:hint="eastAsia"/>
          <w:sz w:val="32"/>
          <w:szCs w:val="32"/>
        </w:rPr>
        <w:t>二、收入决算表</w:t>
      </w:r>
    </w:p>
    <w:p w:rsidR="008D0A9A" w:rsidRDefault="00302CEC" w:rsidP="004F4171">
      <w:pPr>
        <w:ind w:left="260" w:firstLineChars="229" w:firstLine="733"/>
        <w:rPr>
          <w:rFonts w:ascii="仿宋_GB2312" w:eastAsia="仿宋_GB2312" w:hAnsi="仿宋"/>
          <w:sz w:val="32"/>
          <w:szCs w:val="32"/>
        </w:rPr>
      </w:pPr>
      <w:r>
        <w:rPr>
          <w:rFonts w:ascii="仿宋_GB2312" w:eastAsia="仿宋_GB2312" w:hAnsi="仿宋" w:hint="eastAsia"/>
          <w:sz w:val="32"/>
          <w:szCs w:val="32"/>
        </w:rPr>
        <w:t>三、支出决算表</w:t>
      </w:r>
    </w:p>
    <w:p w:rsidR="008D0A9A" w:rsidRDefault="00302CEC" w:rsidP="004F4171">
      <w:pPr>
        <w:ind w:left="260" w:firstLineChars="229" w:firstLine="733"/>
        <w:rPr>
          <w:rFonts w:ascii="仿宋_GB2312" w:eastAsia="仿宋_GB2312" w:hAnsi="仿宋"/>
          <w:sz w:val="32"/>
          <w:szCs w:val="32"/>
        </w:rPr>
      </w:pPr>
      <w:r>
        <w:rPr>
          <w:rFonts w:ascii="仿宋_GB2312" w:eastAsia="仿宋_GB2312" w:hAnsi="仿宋" w:hint="eastAsia"/>
          <w:sz w:val="32"/>
          <w:szCs w:val="32"/>
        </w:rPr>
        <w:t>四、财政拨款收入支出决算总表</w:t>
      </w:r>
    </w:p>
    <w:p w:rsidR="008D0A9A" w:rsidRDefault="00302CEC" w:rsidP="004F4171">
      <w:pPr>
        <w:ind w:left="260" w:firstLineChars="229" w:firstLine="733"/>
        <w:rPr>
          <w:rFonts w:ascii="仿宋_GB2312" w:eastAsia="仿宋_GB2312" w:hAnsi="仿宋"/>
          <w:sz w:val="32"/>
          <w:szCs w:val="32"/>
        </w:rPr>
      </w:pPr>
      <w:r>
        <w:rPr>
          <w:rFonts w:ascii="仿宋_GB2312" w:eastAsia="仿宋_GB2312" w:hAnsi="仿宋" w:hint="eastAsia"/>
          <w:sz w:val="32"/>
          <w:szCs w:val="32"/>
        </w:rPr>
        <w:t>五、一般公共预算财政拨款支出决算表</w:t>
      </w:r>
    </w:p>
    <w:p w:rsidR="008D0A9A" w:rsidRDefault="00302CEC" w:rsidP="004F4171">
      <w:pPr>
        <w:ind w:left="260" w:firstLineChars="229" w:firstLine="733"/>
        <w:rPr>
          <w:rFonts w:ascii="仿宋_GB2312" w:eastAsia="仿宋_GB2312" w:hAnsi="仿宋"/>
          <w:sz w:val="32"/>
          <w:szCs w:val="32"/>
        </w:rPr>
      </w:pPr>
      <w:r>
        <w:rPr>
          <w:rFonts w:ascii="仿宋_GB2312" w:eastAsia="仿宋_GB2312" w:hAnsi="仿宋" w:hint="eastAsia"/>
          <w:sz w:val="32"/>
          <w:szCs w:val="32"/>
        </w:rPr>
        <w:t>六、一般公共预算财政拨款基本支出决算表</w:t>
      </w:r>
    </w:p>
    <w:p w:rsidR="008D0A9A" w:rsidRDefault="00302CEC" w:rsidP="004F4171">
      <w:pPr>
        <w:ind w:left="260" w:firstLineChars="229" w:firstLine="733"/>
        <w:rPr>
          <w:rFonts w:ascii="仿宋_GB2312" w:eastAsia="仿宋_GB2312" w:hAnsi="仿宋"/>
          <w:sz w:val="32"/>
          <w:szCs w:val="32"/>
        </w:rPr>
      </w:pPr>
      <w:r>
        <w:rPr>
          <w:rFonts w:ascii="仿宋_GB2312" w:eastAsia="仿宋_GB2312" w:hAnsi="仿宋" w:hint="eastAsia"/>
          <w:sz w:val="32"/>
          <w:szCs w:val="32"/>
        </w:rPr>
        <w:t>七、一般公共预算财政拨款“三公”经费支出决算表</w:t>
      </w:r>
    </w:p>
    <w:p w:rsidR="008D0A9A" w:rsidRDefault="00302CEC" w:rsidP="004F4171">
      <w:pPr>
        <w:ind w:left="260" w:firstLineChars="229" w:firstLine="733"/>
        <w:rPr>
          <w:rFonts w:ascii="仿宋_GB2312" w:eastAsia="仿宋_GB2312" w:hAnsi="仿宋"/>
          <w:sz w:val="32"/>
          <w:szCs w:val="32"/>
        </w:rPr>
      </w:pPr>
      <w:r>
        <w:rPr>
          <w:rFonts w:ascii="仿宋_GB2312" w:eastAsia="仿宋_GB2312" w:hAnsi="仿宋" w:hint="eastAsia"/>
          <w:sz w:val="32"/>
          <w:szCs w:val="32"/>
        </w:rPr>
        <w:t>八、政府性基金预算财政拨款收入支出决算表</w:t>
      </w:r>
    </w:p>
    <w:p w:rsidR="008D0A9A" w:rsidRDefault="00302CEC" w:rsidP="004F4171">
      <w:pPr>
        <w:spacing w:beforeLines="100" w:afterLines="100"/>
        <w:ind w:left="261"/>
        <w:jc w:val="center"/>
        <w:rPr>
          <w:rFonts w:ascii="仿宋_GB2312" w:eastAsia="仿宋_GB2312" w:hAnsi="宋体"/>
          <w:b/>
          <w:sz w:val="32"/>
          <w:szCs w:val="32"/>
        </w:rPr>
      </w:pPr>
      <w:r>
        <w:rPr>
          <w:rFonts w:ascii="仿宋_GB2312" w:eastAsia="仿宋_GB2312" w:hAnsi="宋体" w:hint="eastAsia"/>
          <w:b/>
          <w:sz w:val="32"/>
          <w:szCs w:val="32"/>
        </w:rPr>
        <w:t>第三部分</w:t>
      </w:r>
      <w:r>
        <w:rPr>
          <w:rFonts w:ascii="仿宋_GB2312" w:eastAsia="仿宋_GB2312" w:hAnsi="宋体" w:hint="eastAsia"/>
          <w:b/>
          <w:sz w:val="32"/>
          <w:szCs w:val="32"/>
        </w:rPr>
        <w:t>2019</w:t>
      </w:r>
      <w:r>
        <w:rPr>
          <w:rFonts w:ascii="仿宋_GB2312" w:eastAsia="仿宋_GB2312" w:hAnsi="宋体" w:hint="eastAsia"/>
          <w:b/>
          <w:sz w:val="32"/>
          <w:szCs w:val="32"/>
        </w:rPr>
        <w:t>年度部门决算情况说明</w:t>
      </w:r>
    </w:p>
    <w:p w:rsidR="008D0A9A" w:rsidRDefault="00302CEC">
      <w:pPr>
        <w:ind w:left="900"/>
        <w:rPr>
          <w:rFonts w:ascii="仿宋_GB2312" w:eastAsia="仿宋_GB2312" w:hAnsi="仿宋"/>
          <w:b/>
          <w:sz w:val="32"/>
          <w:szCs w:val="32"/>
        </w:rPr>
      </w:pPr>
      <w:r>
        <w:rPr>
          <w:rFonts w:ascii="仿宋_GB2312" w:eastAsia="仿宋_GB2312" w:hAnsi="仿宋" w:hint="eastAsia"/>
          <w:b/>
          <w:sz w:val="32"/>
          <w:szCs w:val="32"/>
        </w:rPr>
        <w:t xml:space="preserve"> </w:t>
      </w:r>
      <w:r>
        <w:rPr>
          <w:rFonts w:ascii="仿宋_GB2312" w:eastAsia="仿宋_GB2312" w:hAnsi="仿宋" w:hint="eastAsia"/>
          <w:b/>
          <w:sz w:val="32"/>
          <w:szCs w:val="32"/>
        </w:rPr>
        <w:t>一、收入支出决算总体情况说明</w:t>
      </w:r>
    </w:p>
    <w:p w:rsidR="008D0A9A" w:rsidRDefault="00302CEC">
      <w:pPr>
        <w:ind w:left="142" w:firstLineChars="221" w:firstLine="707"/>
        <w:rPr>
          <w:rFonts w:ascii="仿宋_GB2312" w:eastAsia="仿宋_GB2312" w:hAnsi="仿宋"/>
          <w:b/>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年度收、支总计</w:t>
      </w:r>
      <w:r>
        <w:rPr>
          <w:rFonts w:ascii="仿宋_GB2312" w:eastAsia="仿宋_GB2312" w:hAnsi="仿宋" w:hint="eastAsia"/>
          <w:sz w:val="32"/>
          <w:szCs w:val="32"/>
        </w:rPr>
        <w:t>390</w:t>
      </w:r>
      <w:r>
        <w:rPr>
          <w:rFonts w:ascii="仿宋_GB2312" w:eastAsia="仿宋_GB2312" w:hAnsi="仿宋" w:hint="eastAsia"/>
          <w:sz w:val="32"/>
          <w:szCs w:val="32"/>
        </w:rPr>
        <w:t>万元。与</w:t>
      </w:r>
      <w:r>
        <w:rPr>
          <w:rFonts w:ascii="仿宋_GB2312" w:eastAsia="仿宋_GB2312" w:hAnsi="仿宋" w:hint="eastAsia"/>
          <w:sz w:val="32"/>
          <w:szCs w:val="32"/>
        </w:rPr>
        <w:t>2018</w:t>
      </w:r>
      <w:r>
        <w:rPr>
          <w:rFonts w:ascii="仿宋_GB2312" w:eastAsia="仿宋_GB2312" w:hAnsi="仿宋" w:hint="eastAsia"/>
          <w:sz w:val="32"/>
          <w:szCs w:val="32"/>
        </w:rPr>
        <w:t>年相比，收、支总计各减少</w:t>
      </w:r>
      <w:r>
        <w:rPr>
          <w:rFonts w:ascii="仿宋_GB2312" w:eastAsia="仿宋_GB2312" w:hAnsi="仿宋" w:hint="eastAsia"/>
          <w:sz w:val="32"/>
          <w:szCs w:val="32"/>
        </w:rPr>
        <w:t>23</w:t>
      </w:r>
      <w:r>
        <w:rPr>
          <w:rFonts w:ascii="仿宋_GB2312" w:eastAsia="仿宋_GB2312" w:hAnsi="仿宋" w:hint="eastAsia"/>
          <w:sz w:val="32"/>
          <w:szCs w:val="32"/>
        </w:rPr>
        <w:t>万元，下降</w:t>
      </w:r>
      <w:r>
        <w:rPr>
          <w:rFonts w:ascii="仿宋_GB2312" w:eastAsia="仿宋_GB2312" w:hAnsi="仿宋" w:hint="eastAsia"/>
          <w:sz w:val="32"/>
          <w:szCs w:val="32"/>
        </w:rPr>
        <w:t>5.5</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社会保障和城乡社区项目支出减少。</w:t>
      </w:r>
    </w:p>
    <w:p w:rsidR="008D0A9A" w:rsidRDefault="00302CEC">
      <w:pPr>
        <w:ind w:left="142" w:firstLineChars="221" w:firstLine="710"/>
        <w:rPr>
          <w:rFonts w:ascii="仿宋_GB2312" w:eastAsia="仿宋_GB2312" w:hAnsi="仿宋"/>
          <w:b/>
          <w:sz w:val="32"/>
          <w:szCs w:val="32"/>
        </w:rPr>
      </w:pPr>
      <w:r>
        <w:rPr>
          <w:rFonts w:ascii="仿宋_GB2312" w:eastAsia="仿宋_GB2312" w:hAnsi="仿宋" w:hint="eastAsia"/>
          <w:b/>
          <w:sz w:val="32"/>
          <w:szCs w:val="32"/>
        </w:rPr>
        <w:t>二、收入决算情况说明</w:t>
      </w:r>
    </w:p>
    <w:p w:rsidR="008D0A9A" w:rsidRDefault="00302CEC">
      <w:pPr>
        <w:ind w:left="142" w:firstLineChars="221" w:firstLine="707"/>
        <w:rPr>
          <w:rFonts w:ascii="仿宋_GB2312" w:eastAsia="仿宋_GB2312" w:hAnsi="仿宋"/>
          <w:sz w:val="32"/>
          <w:szCs w:val="32"/>
        </w:rPr>
      </w:pPr>
      <w:r>
        <w:rPr>
          <w:rFonts w:ascii="仿宋_GB2312" w:eastAsia="仿宋_GB2312" w:hAnsi="仿宋" w:hint="eastAsia"/>
          <w:sz w:val="32"/>
          <w:szCs w:val="32"/>
        </w:rPr>
        <w:t>本年收入合计</w:t>
      </w:r>
      <w:r>
        <w:rPr>
          <w:rFonts w:ascii="仿宋_GB2312" w:eastAsia="仿宋_GB2312" w:hAnsi="仿宋" w:hint="eastAsia"/>
          <w:sz w:val="32"/>
          <w:szCs w:val="32"/>
        </w:rPr>
        <w:t>360</w:t>
      </w:r>
      <w:r>
        <w:rPr>
          <w:rFonts w:ascii="仿宋_GB2312" w:eastAsia="仿宋_GB2312" w:hAnsi="仿宋" w:hint="eastAsia"/>
          <w:sz w:val="32"/>
          <w:szCs w:val="32"/>
        </w:rPr>
        <w:t>万元，其中：财政拨款收入</w:t>
      </w:r>
      <w:r>
        <w:rPr>
          <w:rFonts w:ascii="仿宋_GB2312" w:eastAsia="仿宋_GB2312" w:hAnsi="仿宋" w:hint="eastAsia"/>
          <w:sz w:val="32"/>
          <w:szCs w:val="32"/>
        </w:rPr>
        <w:t>360</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w:t>
      </w:r>
    </w:p>
    <w:p w:rsidR="008D0A9A" w:rsidRDefault="00302CEC">
      <w:pPr>
        <w:ind w:left="142" w:firstLineChars="221" w:firstLine="710"/>
        <w:rPr>
          <w:rFonts w:ascii="仿宋_GB2312" w:eastAsia="仿宋_GB2312" w:hAnsi="仿宋"/>
          <w:b/>
          <w:sz w:val="32"/>
          <w:szCs w:val="32"/>
        </w:rPr>
      </w:pPr>
      <w:r>
        <w:rPr>
          <w:rFonts w:ascii="仿宋_GB2312" w:eastAsia="仿宋_GB2312" w:hAnsi="仿宋" w:hint="eastAsia"/>
          <w:b/>
          <w:sz w:val="32"/>
          <w:szCs w:val="32"/>
        </w:rPr>
        <w:t>三、支出决算情况说明</w:t>
      </w:r>
    </w:p>
    <w:p w:rsidR="008D0A9A" w:rsidRDefault="00302CEC">
      <w:pPr>
        <w:ind w:left="142" w:firstLineChars="221" w:firstLine="707"/>
        <w:rPr>
          <w:rFonts w:ascii="仿宋_GB2312" w:eastAsia="仿宋_GB2312" w:hAnsi="仿宋"/>
          <w:sz w:val="32"/>
          <w:szCs w:val="32"/>
        </w:rPr>
      </w:pPr>
      <w:r>
        <w:rPr>
          <w:rFonts w:ascii="仿宋_GB2312" w:eastAsia="仿宋_GB2312" w:hAnsi="仿宋" w:hint="eastAsia"/>
          <w:sz w:val="32"/>
          <w:szCs w:val="32"/>
        </w:rPr>
        <w:lastRenderedPageBreak/>
        <w:t>本年支出合计</w:t>
      </w:r>
      <w:r>
        <w:rPr>
          <w:rFonts w:ascii="仿宋_GB2312" w:eastAsia="仿宋_GB2312" w:hAnsi="仿宋" w:hint="eastAsia"/>
          <w:sz w:val="32"/>
          <w:szCs w:val="32"/>
        </w:rPr>
        <w:t>380</w:t>
      </w:r>
      <w:r>
        <w:rPr>
          <w:rFonts w:ascii="仿宋_GB2312" w:eastAsia="仿宋_GB2312" w:hAnsi="仿宋" w:hint="eastAsia"/>
          <w:sz w:val="32"/>
          <w:szCs w:val="32"/>
        </w:rPr>
        <w:t>万元，其中：基本支出</w:t>
      </w:r>
      <w:r>
        <w:rPr>
          <w:rFonts w:ascii="仿宋_GB2312" w:eastAsia="仿宋_GB2312" w:hAnsi="仿宋" w:hint="eastAsia"/>
          <w:sz w:val="32"/>
          <w:szCs w:val="32"/>
        </w:rPr>
        <w:t>341</w:t>
      </w:r>
      <w:r>
        <w:rPr>
          <w:rFonts w:ascii="仿宋_GB2312" w:eastAsia="仿宋_GB2312" w:hAnsi="仿宋" w:hint="eastAsia"/>
          <w:sz w:val="32"/>
          <w:szCs w:val="32"/>
        </w:rPr>
        <w:t>万元，占</w:t>
      </w:r>
      <w:r>
        <w:rPr>
          <w:rFonts w:ascii="仿宋_GB2312" w:eastAsia="仿宋_GB2312" w:hAnsi="仿宋" w:hint="eastAsia"/>
          <w:sz w:val="32"/>
          <w:szCs w:val="32"/>
        </w:rPr>
        <w:t>89.7</w:t>
      </w:r>
      <w:r>
        <w:rPr>
          <w:rFonts w:ascii="仿宋_GB2312" w:eastAsia="仿宋_GB2312" w:hAnsi="仿宋" w:hint="eastAsia"/>
          <w:sz w:val="32"/>
          <w:szCs w:val="32"/>
        </w:rPr>
        <w:t>%</w:t>
      </w:r>
      <w:r>
        <w:rPr>
          <w:rFonts w:ascii="仿宋_GB2312" w:eastAsia="仿宋_GB2312" w:hAnsi="仿宋" w:hint="eastAsia"/>
          <w:sz w:val="32"/>
          <w:szCs w:val="32"/>
        </w:rPr>
        <w:t>；项目支出</w:t>
      </w:r>
      <w:r>
        <w:rPr>
          <w:rFonts w:ascii="仿宋_GB2312" w:eastAsia="仿宋_GB2312" w:hAnsi="仿宋" w:hint="eastAsia"/>
          <w:sz w:val="32"/>
          <w:szCs w:val="32"/>
        </w:rPr>
        <w:t>39</w:t>
      </w:r>
      <w:r>
        <w:rPr>
          <w:rFonts w:ascii="仿宋_GB2312" w:eastAsia="仿宋_GB2312" w:hAnsi="仿宋" w:hint="eastAsia"/>
          <w:sz w:val="32"/>
          <w:szCs w:val="32"/>
        </w:rPr>
        <w:t>万元，占</w:t>
      </w:r>
      <w:r>
        <w:rPr>
          <w:rFonts w:ascii="仿宋_GB2312" w:eastAsia="仿宋_GB2312" w:hAnsi="仿宋" w:hint="eastAsia"/>
          <w:sz w:val="32"/>
          <w:szCs w:val="32"/>
        </w:rPr>
        <w:t>10.3</w:t>
      </w:r>
      <w:r>
        <w:rPr>
          <w:rFonts w:ascii="仿宋_GB2312" w:eastAsia="仿宋_GB2312" w:hAnsi="仿宋" w:hint="eastAsia"/>
          <w:sz w:val="32"/>
          <w:szCs w:val="32"/>
        </w:rPr>
        <w:t>%</w:t>
      </w:r>
      <w:r>
        <w:rPr>
          <w:rFonts w:ascii="仿宋_GB2312" w:eastAsia="仿宋_GB2312" w:hAnsi="仿宋" w:hint="eastAsia"/>
          <w:sz w:val="32"/>
          <w:szCs w:val="32"/>
        </w:rPr>
        <w:t>。</w:t>
      </w:r>
    </w:p>
    <w:p w:rsidR="008D0A9A" w:rsidRDefault="00302CEC">
      <w:pPr>
        <w:ind w:left="142" w:right="266" w:firstLineChars="221" w:firstLine="710"/>
        <w:rPr>
          <w:rFonts w:ascii="仿宋_GB2312" w:eastAsia="仿宋_GB2312" w:hAnsi="仿宋"/>
          <w:b/>
          <w:sz w:val="32"/>
          <w:szCs w:val="32"/>
        </w:rPr>
      </w:pPr>
      <w:r>
        <w:rPr>
          <w:rFonts w:ascii="仿宋_GB2312" w:eastAsia="仿宋_GB2312" w:hAnsi="仿宋" w:hint="eastAsia"/>
          <w:b/>
          <w:sz w:val="32"/>
          <w:szCs w:val="32"/>
        </w:rPr>
        <w:t>四、财政拨款收入支出决算总体情况说明</w:t>
      </w:r>
    </w:p>
    <w:p w:rsidR="008D0A9A" w:rsidRDefault="00302CEC">
      <w:pPr>
        <w:ind w:left="142" w:right="266" w:firstLineChars="221" w:firstLine="707"/>
        <w:jc w:val="both"/>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年度财政拨款收、支总计</w:t>
      </w:r>
      <w:r>
        <w:rPr>
          <w:rFonts w:ascii="仿宋_GB2312" w:eastAsia="仿宋_GB2312" w:hAnsi="仿宋" w:hint="eastAsia"/>
          <w:sz w:val="32"/>
          <w:szCs w:val="32"/>
        </w:rPr>
        <w:t>380</w:t>
      </w:r>
      <w:r>
        <w:rPr>
          <w:rFonts w:ascii="仿宋_GB2312" w:eastAsia="仿宋_GB2312" w:hAnsi="仿宋" w:hint="eastAsia"/>
          <w:sz w:val="32"/>
          <w:szCs w:val="32"/>
        </w:rPr>
        <w:t>万元。与</w:t>
      </w:r>
      <w:r>
        <w:rPr>
          <w:rFonts w:ascii="仿宋_GB2312" w:eastAsia="仿宋_GB2312" w:hAnsi="仿宋" w:hint="eastAsia"/>
          <w:sz w:val="32"/>
          <w:szCs w:val="32"/>
        </w:rPr>
        <w:t>201</w:t>
      </w:r>
      <w:r>
        <w:rPr>
          <w:rFonts w:ascii="仿宋_GB2312" w:eastAsia="仿宋_GB2312" w:hAnsi="仿宋" w:hint="eastAsia"/>
          <w:sz w:val="32"/>
          <w:szCs w:val="32"/>
        </w:rPr>
        <w:t>8</w:t>
      </w:r>
      <w:r>
        <w:rPr>
          <w:rFonts w:ascii="仿宋_GB2312" w:eastAsia="仿宋_GB2312" w:hAnsi="仿宋" w:hint="eastAsia"/>
          <w:sz w:val="32"/>
          <w:szCs w:val="32"/>
        </w:rPr>
        <w:t>年相比，财政拨款收、支总计各减少</w:t>
      </w:r>
      <w:r>
        <w:rPr>
          <w:rFonts w:ascii="仿宋_GB2312" w:eastAsia="仿宋_GB2312" w:hAnsi="仿宋" w:hint="eastAsia"/>
          <w:sz w:val="32"/>
          <w:szCs w:val="32"/>
        </w:rPr>
        <w:t>23</w:t>
      </w:r>
      <w:r>
        <w:rPr>
          <w:rFonts w:ascii="仿宋_GB2312" w:eastAsia="仿宋_GB2312" w:hAnsi="仿宋" w:hint="eastAsia"/>
          <w:sz w:val="32"/>
          <w:szCs w:val="32"/>
        </w:rPr>
        <w:t>万元，下降</w:t>
      </w:r>
      <w:r>
        <w:rPr>
          <w:rFonts w:ascii="仿宋_GB2312" w:eastAsia="仿宋_GB2312" w:hAnsi="仿宋" w:hint="eastAsia"/>
          <w:sz w:val="32"/>
          <w:szCs w:val="32"/>
        </w:rPr>
        <w:t>5.5</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社会保障和城乡社区项目支出减少</w:t>
      </w:r>
      <w:r>
        <w:rPr>
          <w:rFonts w:ascii="仿宋_GB2312" w:eastAsia="仿宋_GB2312" w:hAnsi="仿宋" w:hint="eastAsia"/>
          <w:sz w:val="32"/>
          <w:szCs w:val="32"/>
        </w:rPr>
        <w:t>。</w:t>
      </w:r>
    </w:p>
    <w:p w:rsidR="008D0A9A" w:rsidRDefault="00302CEC">
      <w:pPr>
        <w:ind w:left="142" w:right="266" w:firstLineChars="221" w:firstLine="710"/>
        <w:jc w:val="both"/>
        <w:rPr>
          <w:rFonts w:ascii="仿宋_GB2312" w:eastAsia="仿宋_GB2312" w:hAnsi="仿宋"/>
          <w:b/>
          <w:sz w:val="32"/>
          <w:szCs w:val="32"/>
        </w:rPr>
      </w:pPr>
      <w:r>
        <w:rPr>
          <w:rFonts w:ascii="仿宋_GB2312" w:eastAsia="仿宋_GB2312" w:hAnsi="仿宋" w:hint="eastAsia"/>
          <w:b/>
          <w:sz w:val="32"/>
          <w:szCs w:val="32"/>
        </w:rPr>
        <w:t>五、一般公共预算财政拨款支出决算情况说明</w:t>
      </w:r>
    </w:p>
    <w:p w:rsidR="008D0A9A" w:rsidRDefault="00302CEC">
      <w:pPr>
        <w:ind w:left="142" w:firstLineChars="221" w:firstLine="710"/>
        <w:rPr>
          <w:rFonts w:ascii="仿宋_GB2312" w:eastAsia="仿宋_GB2312" w:hAnsi="仿宋"/>
          <w:b/>
          <w:sz w:val="32"/>
          <w:szCs w:val="32"/>
        </w:rPr>
      </w:pPr>
      <w:r>
        <w:rPr>
          <w:rFonts w:ascii="仿宋_GB2312" w:eastAsia="仿宋_GB2312" w:hAnsi="仿宋" w:hint="eastAsia"/>
          <w:b/>
          <w:sz w:val="32"/>
          <w:szCs w:val="32"/>
        </w:rPr>
        <w:t>（一）一般公共预算财政拨款支出决算总体情况。</w:t>
      </w:r>
    </w:p>
    <w:p w:rsidR="008D0A9A" w:rsidRDefault="00302CEC" w:rsidP="004F4171">
      <w:pPr>
        <w:ind w:left="142" w:firstLineChars="228" w:firstLine="73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年度一般公共预算财政拨款支出</w:t>
      </w:r>
      <w:r>
        <w:rPr>
          <w:rFonts w:ascii="仿宋_GB2312" w:eastAsia="仿宋_GB2312" w:hAnsi="仿宋" w:hint="eastAsia"/>
          <w:sz w:val="32"/>
          <w:szCs w:val="32"/>
        </w:rPr>
        <w:t>380</w:t>
      </w:r>
      <w:r>
        <w:rPr>
          <w:rFonts w:ascii="仿宋_GB2312" w:eastAsia="仿宋_GB2312" w:hAnsi="仿宋" w:hint="eastAsia"/>
          <w:sz w:val="32"/>
          <w:szCs w:val="32"/>
        </w:rPr>
        <w:t>万元，占本年支出合计的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。与</w:t>
      </w:r>
      <w:r>
        <w:rPr>
          <w:rFonts w:ascii="仿宋_GB2312" w:eastAsia="仿宋_GB2312" w:hAnsi="仿宋" w:hint="eastAsia"/>
          <w:sz w:val="32"/>
          <w:szCs w:val="32"/>
        </w:rPr>
        <w:t>201</w:t>
      </w:r>
      <w:r>
        <w:rPr>
          <w:rFonts w:ascii="仿宋_GB2312" w:eastAsia="仿宋_GB2312" w:hAnsi="仿宋" w:hint="eastAsia"/>
          <w:sz w:val="32"/>
          <w:szCs w:val="32"/>
        </w:rPr>
        <w:t>8</w:t>
      </w:r>
      <w:r>
        <w:rPr>
          <w:rFonts w:ascii="仿宋_GB2312" w:eastAsia="仿宋_GB2312" w:hAnsi="仿宋" w:hint="eastAsia"/>
          <w:sz w:val="32"/>
          <w:szCs w:val="32"/>
        </w:rPr>
        <w:t>年相比，一般公共预算财政拨款支出减少</w:t>
      </w:r>
      <w:r>
        <w:rPr>
          <w:rFonts w:ascii="仿宋_GB2312" w:eastAsia="仿宋_GB2312" w:hAnsi="仿宋" w:hint="eastAsia"/>
          <w:sz w:val="32"/>
          <w:szCs w:val="32"/>
        </w:rPr>
        <w:t>3</w:t>
      </w:r>
      <w:r>
        <w:rPr>
          <w:rFonts w:ascii="仿宋_GB2312" w:eastAsia="仿宋_GB2312" w:hAnsi="仿宋" w:hint="eastAsia"/>
          <w:sz w:val="32"/>
          <w:szCs w:val="32"/>
        </w:rPr>
        <w:t>万元，下降</w:t>
      </w:r>
      <w:r>
        <w:rPr>
          <w:rFonts w:ascii="仿宋_GB2312" w:eastAsia="仿宋_GB2312" w:hAnsi="仿宋" w:hint="eastAsia"/>
          <w:sz w:val="32"/>
          <w:szCs w:val="32"/>
        </w:rPr>
        <w:t>0.8</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社会保障和城乡社区项目支出减少</w:t>
      </w:r>
      <w:r>
        <w:rPr>
          <w:rFonts w:ascii="仿宋_GB2312" w:eastAsia="仿宋_GB2312" w:hAnsi="仿宋" w:hint="eastAsia"/>
          <w:sz w:val="32"/>
          <w:szCs w:val="32"/>
        </w:rPr>
        <w:t>。</w:t>
      </w:r>
    </w:p>
    <w:p w:rsidR="008D0A9A" w:rsidRDefault="00302CEC">
      <w:pPr>
        <w:ind w:left="900"/>
        <w:rPr>
          <w:rFonts w:ascii="仿宋_GB2312" w:eastAsia="仿宋_GB2312" w:hAnsi="仿宋"/>
          <w:b/>
          <w:sz w:val="32"/>
          <w:szCs w:val="32"/>
        </w:rPr>
      </w:pPr>
      <w:r>
        <w:rPr>
          <w:rFonts w:ascii="仿宋_GB2312" w:eastAsia="仿宋_GB2312" w:hAnsi="仿宋" w:hint="eastAsia"/>
          <w:b/>
          <w:sz w:val="32"/>
          <w:szCs w:val="32"/>
        </w:rPr>
        <w:t>（二）一般公共预算财政拨款支出决算结构情况。</w:t>
      </w:r>
    </w:p>
    <w:p w:rsidR="008D0A9A" w:rsidRDefault="00302CEC">
      <w:pPr>
        <w:ind w:leftChars="-1" w:left="-2" w:firstLineChars="320" w:firstLine="1024"/>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年度一般公共预算财政拨款支出</w:t>
      </w:r>
      <w:r>
        <w:rPr>
          <w:rFonts w:ascii="仿宋_GB2312" w:eastAsia="仿宋_GB2312" w:hAnsi="仿宋" w:hint="eastAsia"/>
          <w:sz w:val="32"/>
          <w:szCs w:val="32"/>
        </w:rPr>
        <w:t>380</w:t>
      </w:r>
      <w:r>
        <w:rPr>
          <w:rFonts w:ascii="仿宋_GB2312" w:eastAsia="仿宋_GB2312" w:hAnsi="仿宋" w:hint="eastAsia"/>
          <w:sz w:val="32"/>
          <w:szCs w:val="32"/>
        </w:rPr>
        <w:t>万元，主要用于以下方面：</w:t>
      </w:r>
      <w:r>
        <w:rPr>
          <w:rFonts w:ascii="仿宋_GB2312" w:eastAsia="仿宋_GB2312" w:hAnsi="仿宋" w:hint="eastAsia"/>
          <w:b/>
          <w:sz w:val="32"/>
          <w:szCs w:val="32"/>
        </w:rPr>
        <w:t>社会保障和就业（类）</w:t>
      </w:r>
      <w:r>
        <w:rPr>
          <w:rFonts w:ascii="仿宋_GB2312" w:eastAsia="仿宋_GB2312" w:hAnsi="仿宋" w:hint="eastAsia"/>
          <w:sz w:val="32"/>
          <w:szCs w:val="32"/>
        </w:rPr>
        <w:t>支出</w:t>
      </w:r>
      <w:r>
        <w:rPr>
          <w:rFonts w:ascii="仿宋_GB2312" w:eastAsia="仿宋_GB2312" w:hAnsi="仿宋" w:hint="eastAsia"/>
          <w:sz w:val="32"/>
          <w:szCs w:val="32"/>
        </w:rPr>
        <w:t>5</w:t>
      </w:r>
      <w:r>
        <w:rPr>
          <w:rFonts w:ascii="仿宋_GB2312" w:eastAsia="仿宋_GB2312" w:hAnsi="仿宋" w:hint="eastAsia"/>
          <w:sz w:val="32"/>
          <w:szCs w:val="32"/>
        </w:rPr>
        <w:t>5</w:t>
      </w:r>
      <w:r>
        <w:rPr>
          <w:rFonts w:ascii="仿宋_GB2312" w:eastAsia="仿宋_GB2312" w:hAnsi="仿宋" w:hint="eastAsia"/>
          <w:sz w:val="32"/>
          <w:szCs w:val="32"/>
        </w:rPr>
        <w:t>万元，占</w:t>
      </w:r>
      <w:r>
        <w:rPr>
          <w:rFonts w:ascii="仿宋_GB2312" w:eastAsia="仿宋_GB2312" w:hAnsi="仿宋" w:hint="eastAsia"/>
          <w:sz w:val="32"/>
          <w:szCs w:val="32"/>
        </w:rPr>
        <w:t>14.4</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b/>
          <w:sz w:val="32"/>
          <w:szCs w:val="32"/>
        </w:rPr>
        <w:t>卫生</w:t>
      </w:r>
      <w:r>
        <w:rPr>
          <w:rFonts w:ascii="仿宋_GB2312" w:eastAsia="仿宋_GB2312" w:hAnsi="仿宋" w:hint="eastAsia"/>
          <w:b/>
          <w:sz w:val="32"/>
          <w:szCs w:val="32"/>
        </w:rPr>
        <w:t>健康</w:t>
      </w:r>
      <w:r>
        <w:rPr>
          <w:rFonts w:ascii="仿宋_GB2312" w:eastAsia="仿宋_GB2312" w:hAnsi="仿宋" w:hint="eastAsia"/>
          <w:b/>
          <w:sz w:val="32"/>
          <w:szCs w:val="32"/>
        </w:rPr>
        <w:t>（类）</w:t>
      </w:r>
      <w:r>
        <w:rPr>
          <w:rFonts w:ascii="仿宋_GB2312" w:eastAsia="仿宋_GB2312" w:hAnsi="仿宋" w:hint="eastAsia"/>
          <w:sz w:val="32"/>
          <w:szCs w:val="32"/>
        </w:rPr>
        <w:t>支出</w:t>
      </w:r>
      <w:r>
        <w:rPr>
          <w:rFonts w:ascii="仿宋_GB2312" w:eastAsia="仿宋_GB2312" w:hAnsi="仿宋" w:hint="eastAsia"/>
          <w:sz w:val="32"/>
          <w:szCs w:val="32"/>
        </w:rPr>
        <w:t>18</w:t>
      </w:r>
      <w:r>
        <w:rPr>
          <w:rFonts w:ascii="仿宋_GB2312" w:eastAsia="仿宋_GB2312" w:hAnsi="仿宋" w:hint="eastAsia"/>
          <w:sz w:val="32"/>
          <w:szCs w:val="32"/>
        </w:rPr>
        <w:t>万元，占</w:t>
      </w: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b/>
          <w:sz w:val="32"/>
          <w:szCs w:val="32"/>
        </w:rPr>
        <w:t>城乡社区（类）</w:t>
      </w:r>
      <w:r>
        <w:rPr>
          <w:rFonts w:ascii="仿宋_GB2312" w:eastAsia="仿宋_GB2312" w:hAnsi="仿宋" w:hint="eastAsia"/>
          <w:sz w:val="32"/>
          <w:szCs w:val="32"/>
        </w:rPr>
        <w:t>支出</w:t>
      </w:r>
      <w:r>
        <w:rPr>
          <w:rFonts w:ascii="仿宋_GB2312" w:eastAsia="仿宋_GB2312" w:hAnsi="仿宋" w:hint="eastAsia"/>
          <w:sz w:val="32"/>
          <w:szCs w:val="32"/>
        </w:rPr>
        <w:t>280</w:t>
      </w:r>
      <w:r>
        <w:rPr>
          <w:rFonts w:ascii="仿宋_GB2312" w:eastAsia="仿宋_GB2312" w:hAnsi="仿宋" w:hint="eastAsia"/>
          <w:sz w:val="32"/>
          <w:szCs w:val="32"/>
        </w:rPr>
        <w:t>万元，占</w:t>
      </w:r>
      <w:r>
        <w:rPr>
          <w:rFonts w:ascii="仿宋_GB2312" w:eastAsia="仿宋_GB2312" w:hAnsi="仿宋" w:hint="eastAsia"/>
          <w:sz w:val="32"/>
          <w:szCs w:val="32"/>
        </w:rPr>
        <w:t>73.6</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b/>
          <w:sz w:val="32"/>
          <w:szCs w:val="32"/>
        </w:rPr>
        <w:t>农林水（类）</w:t>
      </w:r>
      <w:r>
        <w:rPr>
          <w:rFonts w:ascii="仿宋_GB2312" w:eastAsia="仿宋_GB2312" w:hAnsi="仿宋" w:hint="eastAsia"/>
          <w:sz w:val="32"/>
          <w:szCs w:val="32"/>
        </w:rPr>
        <w:t>支出</w:t>
      </w:r>
      <w:r>
        <w:rPr>
          <w:rFonts w:ascii="仿宋_GB2312" w:eastAsia="仿宋_GB2312" w:hAnsi="仿宋" w:hint="eastAsia"/>
          <w:sz w:val="32"/>
          <w:szCs w:val="32"/>
        </w:rPr>
        <w:t>10</w:t>
      </w:r>
      <w:r>
        <w:rPr>
          <w:rFonts w:ascii="仿宋_GB2312" w:eastAsia="仿宋_GB2312" w:hAnsi="仿宋" w:hint="eastAsia"/>
          <w:sz w:val="32"/>
          <w:szCs w:val="32"/>
        </w:rPr>
        <w:t>万元，占</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b/>
          <w:sz w:val="32"/>
          <w:szCs w:val="32"/>
        </w:rPr>
        <w:t>住房保障（类）</w:t>
      </w:r>
      <w:r>
        <w:rPr>
          <w:rFonts w:ascii="仿宋_GB2312" w:eastAsia="仿宋_GB2312" w:hAnsi="仿宋" w:hint="eastAsia"/>
          <w:sz w:val="32"/>
          <w:szCs w:val="32"/>
        </w:rPr>
        <w:t>支出</w:t>
      </w:r>
      <w:r>
        <w:rPr>
          <w:rFonts w:ascii="仿宋_GB2312" w:eastAsia="仿宋_GB2312" w:hAnsi="仿宋" w:hint="eastAsia"/>
          <w:sz w:val="32"/>
          <w:szCs w:val="32"/>
        </w:rPr>
        <w:t>22</w:t>
      </w:r>
      <w:r>
        <w:rPr>
          <w:rFonts w:ascii="仿宋_GB2312" w:eastAsia="仿宋_GB2312" w:hAnsi="仿宋" w:hint="eastAsia"/>
          <w:sz w:val="32"/>
          <w:szCs w:val="32"/>
        </w:rPr>
        <w:t>万元，占</w:t>
      </w: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w:t>
      </w:r>
    </w:p>
    <w:p w:rsidR="008D0A9A" w:rsidRDefault="00302CEC">
      <w:pPr>
        <w:ind w:left="900"/>
        <w:rPr>
          <w:rFonts w:ascii="仿宋_GB2312" w:eastAsia="仿宋_GB2312" w:hAnsi="仿宋"/>
          <w:b/>
          <w:sz w:val="32"/>
          <w:szCs w:val="32"/>
        </w:rPr>
      </w:pPr>
      <w:r>
        <w:rPr>
          <w:rFonts w:ascii="仿宋_GB2312" w:eastAsia="仿宋_GB2312" w:hAnsi="仿宋" w:hint="eastAsia"/>
          <w:b/>
          <w:sz w:val="32"/>
          <w:szCs w:val="32"/>
        </w:rPr>
        <w:t>（三）一般公共预算财政拨款支出决算具体情况。</w:t>
      </w:r>
    </w:p>
    <w:p w:rsidR="008D0A9A" w:rsidRDefault="00302CEC">
      <w:pPr>
        <w:ind w:firstLineChars="310" w:firstLine="992"/>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年度一般公共预算财政拨款支出年初预算为</w:t>
      </w:r>
      <w:r>
        <w:rPr>
          <w:rFonts w:ascii="仿宋_GB2312" w:eastAsia="仿宋_GB2312" w:hAnsi="仿宋" w:hint="eastAsia"/>
          <w:sz w:val="32"/>
          <w:szCs w:val="32"/>
        </w:rPr>
        <w:t>350</w:t>
      </w:r>
      <w:r>
        <w:rPr>
          <w:rFonts w:ascii="仿宋_GB2312" w:eastAsia="仿宋_GB2312" w:hAnsi="仿宋" w:hint="eastAsia"/>
          <w:sz w:val="32"/>
          <w:szCs w:val="32"/>
        </w:rPr>
        <w:t>万元，支出决算为</w:t>
      </w:r>
      <w:r>
        <w:rPr>
          <w:rFonts w:ascii="仿宋_GB2312" w:eastAsia="仿宋_GB2312" w:hAnsi="仿宋" w:hint="eastAsia"/>
          <w:sz w:val="32"/>
          <w:szCs w:val="32"/>
        </w:rPr>
        <w:t>380</w:t>
      </w:r>
      <w:r>
        <w:rPr>
          <w:rFonts w:ascii="仿宋_GB2312" w:eastAsia="仿宋_GB2312" w:hAnsi="仿宋" w:hint="eastAsia"/>
          <w:sz w:val="32"/>
          <w:szCs w:val="32"/>
        </w:rPr>
        <w:t>万元，完成年初预算的</w:t>
      </w:r>
      <w:r>
        <w:rPr>
          <w:rFonts w:ascii="仿宋_GB2312" w:eastAsia="仿宋_GB2312" w:hAnsi="仿宋" w:hint="eastAsia"/>
          <w:sz w:val="32"/>
          <w:szCs w:val="32"/>
        </w:rPr>
        <w:t>109</w:t>
      </w:r>
      <w:r>
        <w:rPr>
          <w:rFonts w:ascii="仿宋_GB2312" w:eastAsia="仿宋_GB2312" w:hAnsi="仿宋" w:hint="eastAsia"/>
          <w:sz w:val="32"/>
          <w:szCs w:val="32"/>
        </w:rPr>
        <w:t>%</w:t>
      </w:r>
      <w:r>
        <w:rPr>
          <w:rFonts w:ascii="仿宋_GB2312" w:eastAsia="仿宋_GB2312" w:hAnsi="仿宋" w:hint="eastAsia"/>
          <w:sz w:val="32"/>
          <w:szCs w:val="32"/>
        </w:rPr>
        <w:t>。其中：</w:t>
      </w:r>
      <w:r>
        <w:rPr>
          <w:rFonts w:ascii="仿宋_GB2312" w:eastAsia="仿宋_GB2312" w:hAnsi="仿宋" w:hint="eastAsia"/>
          <w:b/>
          <w:sz w:val="32"/>
          <w:szCs w:val="32"/>
        </w:rPr>
        <w:t>社会保障和就业（类）</w:t>
      </w:r>
      <w:r>
        <w:rPr>
          <w:rFonts w:ascii="仿宋_GB2312" w:eastAsia="仿宋_GB2312" w:hAnsi="仿宋" w:hint="eastAsia"/>
          <w:sz w:val="32"/>
          <w:szCs w:val="32"/>
        </w:rPr>
        <w:t>支出</w:t>
      </w:r>
      <w:r>
        <w:rPr>
          <w:rFonts w:ascii="仿宋_GB2312" w:eastAsia="仿宋_GB2312" w:hAnsi="仿宋" w:hint="eastAsia"/>
          <w:sz w:val="32"/>
          <w:szCs w:val="32"/>
        </w:rPr>
        <w:t>55</w:t>
      </w:r>
      <w:r>
        <w:rPr>
          <w:rFonts w:ascii="仿宋_GB2312" w:eastAsia="仿宋_GB2312" w:hAnsi="仿宋" w:hint="eastAsia"/>
          <w:sz w:val="32"/>
          <w:szCs w:val="32"/>
        </w:rPr>
        <w:t>万元，占</w:t>
      </w:r>
      <w:r>
        <w:rPr>
          <w:rFonts w:ascii="仿宋_GB2312" w:eastAsia="仿宋_GB2312" w:hAnsi="仿宋" w:hint="eastAsia"/>
          <w:sz w:val="32"/>
          <w:szCs w:val="32"/>
        </w:rPr>
        <w:t>14.4</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b/>
          <w:sz w:val="32"/>
          <w:szCs w:val="32"/>
        </w:rPr>
        <w:t>卫生</w:t>
      </w:r>
      <w:r>
        <w:rPr>
          <w:rFonts w:ascii="仿宋_GB2312" w:eastAsia="仿宋_GB2312" w:hAnsi="仿宋" w:hint="eastAsia"/>
          <w:b/>
          <w:sz w:val="32"/>
          <w:szCs w:val="32"/>
        </w:rPr>
        <w:t>健康</w:t>
      </w:r>
      <w:r>
        <w:rPr>
          <w:rFonts w:ascii="仿宋_GB2312" w:eastAsia="仿宋_GB2312" w:hAnsi="仿宋" w:hint="eastAsia"/>
          <w:b/>
          <w:sz w:val="32"/>
          <w:szCs w:val="32"/>
        </w:rPr>
        <w:t>（类）</w:t>
      </w:r>
      <w:r>
        <w:rPr>
          <w:rFonts w:ascii="仿宋_GB2312" w:eastAsia="仿宋_GB2312" w:hAnsi="仿宋" w:hint="eastAsia"/>
          <w:sz w:val="32"/>
          <w:szCs w:val="32"/>
        </w:rPr>
        <w:lastRenderedPageBreak/>
        <w:t>支出</w:t>
      </w:r>
      <w:r>
        <w:rPr>
          <w:rFonts w:ascii="仿宋_GB2312" w:eastAsia="仿宋_GB2312" w:hAnsi="仿宋" w:hint="eastAsia"/>
          <w:sz w:val="32"/>
          <w:szCs w:val="32"/>
        </w:rPr>
        <w:t>18</w:t>
      </w:r>
      <w:r>
        <w:rPr>
          <w:rFonts w:ascii="仿宋_GB2312" w:eastAsia="仿宋_GB2312" w:hAnsi="仿宋" w:hint="eastAsia"/>
          <w:sz w:val="32"/>
          <w:szCs w:val="32"/>
        </w:rPr>
        <w:t>万元，占</w:t>
      </w: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b/>
          <w:sz w:val="32"/>
          <w:szCs w:val="32"/>
        </w:rPr>
        <w:t>城乡社区（类）</w:t>
      </w:r>
      <w:r>
        <w:rPr>
          <w:rFonts w:ascii="仿宋_GB2312" w:eastAsia="仿宋_GB2312" w:hAnsi="仿宋" w:hint="eastAsia"/>
          <w:sz w:val="32"/>
          <w:szCs w:val="32"/>
        </w:rPr>
        <w:t>支出</w:t>
      </w:r>
      <w:r>
        <w:rPr>
          <w:rFonts w:ascii="仿宋_GB2312" w:eastAsia="仿宋_GB2312" w:hAnsi="仿宋" w:hint="eastAsia"/>
          <w:sz w:val="32"/>
          <w:szCs w:val="32"/>
        </w:rPr>
        <w:t>280</w:t>
      </w:r>
      <w:r>
        <w:rPr>
          <w:rFonts w:ascii="仿宋_GB2312" w:eastAsia="仿宋_GB2312" w:hAnsi="仿宋" w:hint="eastAsia"/>
          <w:sz w:val="32"/>
          <w:szCs w:val="32"/>
        </w:rPr>
        <w:t>万元，占</w:t>
      </w:r>
      <w:r>
        <w:rPr>
          <w:rFonts w:ascii="仿宋_GB2312" w:eastAsia="仿宋_GB2312" w:hAnsi="仿宋" w:hint="eastAsia"/>
          <w:sz w:val="32"/>
          <w:szCs w:val="32"/>
        </w:rPr>
        <w:t>73.6</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b/>
          <w:sz w:val="32"/>
          <w:szCs w:val="32"/>
        </w:rPr>
        <w:t>农林水（类）</w:t>
      </w:r>
      <w:r>
        <w:rPr>
          <w:rFonts w:ascii="仿宋_GB2312" w:eastAsia="仿宋_GB2312" w:hAnsi="仿宋" w:hint="eastAsia"/>
          <w:sz w:val="32"/>
          <w:szCs w:val="32"/>
        </w:rPr>
        <w:t>支出</w:t>
      </w:r>
      <w:r>
        <w:rPr>
          <w:rFonts w:ascii="仿宋_GB2312" w:eastAsia="仿宋_GB2312" w:hAnsi="仿宋" w:hint="eastAsia"/>
          <w:sz w:val="32"/>
          <w:szCs w:val="32"/>
        </w:rPr>
        <w:t>10</w:t>
      </w:r>
      <w:r>
        <w:rPr>
          <w:rFonts w:ascii="仿宋_GB2312" w:eastAsia="仿宋_GB2312" w:hAnsi="仿宋" w:hint="eastAsia"/>
          <w:sz w:val="32"/>
          <w:szCs w:val="32"/>
        </w:rPr>
        <w:t>万元，占</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b/>
          <w:sz w:val="32"/>
          <w:szCs w:val="32"/>
        </w:rPr>
        <w:t>住房保障（类）</w:t>
      </w:r>
      <w:r>
        <w:rPr>
          <w:rFonts w:ascii="仿宋_GB2312" w:eastAsia="仿宋_GB2312" w:hAnsi="仿宋" w:hint="eastAsia"/>
          <w:sz w:val="32"/>
          <w:szCs w:val="32"/>
        </w:rPr>
        <w:t>支出</w:t>
      </w:r>
      <w:r>
        <w:rPr>
          <w:rFonts w:ascii="仿宋_GB2312" w:eastAsia="仿宋_GB2312" w:hAnsi="仿宋" w:hint="eastAsia"/>
          <w:sz w:val="32"/>
          <w:szCs w:val="32"/>
        </w:rPr>
        <w:t>22</w:t>
      </w:r>
      <w:r>
        <w:rPr>
          <w:rFonts w:ascii="仿宋_GB2312" w:eastAsia="仿宋_GB2312" w:hAnsi="仿宋" w:hint="eastAsia"/>
          <w:sz w:val="32"/>
          <w:szCs w:val="32"/>
        </w:rPr>
        <w:t>万元，占</w:t>
      </w: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w:t>
      </w:r>
    </w:p>
    <w:p w:rsidR="008D0A9A" w:rsidRDefault="00302CEC">
      <w:pPr>
        <w:ind w:firstLineChars="310" w:firstLine="996"/>
        <w:rPr>
          <w:rFonts w:ascii="仿宋_GB2312" w:eastAsia="仿宋_GB2312" w:hAnsi="仿宋"/>
          <w:b/>
          <w:sz w:val="32"/>
          <w:szCs w:val="32"/>
        </w:rPr>
      </w:pPr>
      <w:r>
        <w:rPr>
          <w:rFonts w:ascii="仿宋_GB2312" w:eastAsia="仿宋_GB2312" w:hAnsi="仿宋" w:hint="eastAsia"/>
          <w:b/>
          <w:sz w:val="32"/>
          <w:szCs w:val="32"/>
        </w:rPr>
        <w:t xml:space="preserve">1. </w:t>
      </w:r>
      <w:r>
        <w:rPr>
          <w:rFonts w:ascii="仿宋_GB2312" w:eastAsia="仿宋_GB2312" w:hAnsi="仿宋" w:hint="eastAsia"/>
          <w:b/>
          <w:sz w:val="32"/>
          <w:szCs w:val="32"/>
        </w:rPr>
        <w:t>社会保障和就业（类）事业单位离退休（款）机关事业单位基本养老保险缴费支出（项）。</w:t>
      </w:r>
    </w:p>
    <w:p w:rsidR="008D0A9A" w:rsidRDefault="00302CEC">
      <w:pPr>
        <w:ind w:firstLineChars="310" w:firstLine="992"/>
        <w:rPr>
          <w:rFonts w:ascii="仿宋_GB2312" w:eastAsia="仿宋_GB2312" w:hAnsi="仿宋"/>
          <w:b/>
          <w:sz w:val="32"/>
          <w:szCs w:val="32"/>
        </w:rPr>
      </w:pPr>
      <w:r>
        <w:rPr>
          <w:rFonts w:ascii="仿宋_GB2312" w:eastAsia="仿宋_GB2312" w:hAnsi="仿宋" w:hint="eastAsia"/>
          <w:sz w:val="32"/>
          <w:szCs w:val="32"/>
        </w:rPr>
        <w:t>年初预算为</w:t>
      </w:r>
      <w:r>
        <w:rPr>
          <w:rFonts w:ascii="仿宋_GB2312" w:eastAsia="仿宋_GB2312" w:hAnsi="仿宋" w:hint="eastAsia"/>
          <w:b/>
          <w:sz w:val="32"/>
          <w:szCs w:val="32"/>
        </w:rPr>
        <w:t>36</w:t>
      </w:r>
      <w:r>
        <w:rPr>
          <w:rFonts w:ascii="仿宋_GB2312" w:eastAsia="仿宋_GB2312" w:hAnsi="仿宋" w:hint="eastAsia"/>
          <w:sz w:val="32"/>
          <w:szCs w:val="32"/>
        </w:rPr>
        <w:t>万元，支出决算为</w:t>
      </w:r>
      <w:r>
        <w:rPr>
          <w:rFonts w:ascii="仿宋_GB2312" w:eastAsia="仿宋_GB2312" w:hAnsi="仿宋" w:hint="eastAsia"/>
          <w:b/>
          <w:sz w:val="32"/>
          <w:szCs w:val="32"/>
        </w:rPr>
        <w:t>29</w:t>
      </w:r>
      <w:r>
        <w:rPr>
          <w:rFonts w:ascii="仿宋_GB2312" w:eastAsia="仿宋_GB2312" w:hAnsi="仿宋" w:hint="eastAsia"/>
          <w:sz w:val="32"/>
          <w:szCs w:val="32"/>
        </w:rPr>
        <w:t>万元，完成年初预算的</w:t>
      </w:r>
      <w:r>
        <w:rPr>
          <w:rFonts w:ascii="仿宋_GB2312" w:eastAsia="仿宋_GB2312" w:hAnsi="仿宋" w:hint="eastAsia"/>
          <w:b/>
          <w:sz w:val="32"/>
          <w:szCs w:val="32"/>
        </w:rPr>
        <w:t>81</w:t>
      </w:r>
      <w:r>
        <w:rPr>
          <w:rFonts w:ascii="仿宋_GB2312" w:eastAsia="仿宋_GB2312" w:hAnsi="仿宋" w:hint="eastAsia"/>
          <w:sz w:val="32"/>
          <w:szCs w:val="32"/>
        </w:rPr>
        <w:t>%</w:t>
      </w:r>
      <w:r>
        <w:rPr>
          <w:rFonts w:ascii="仿宋_GB2312" w:eastAsia="仿宋_GB2312" w:hAnsi="仿宋" w:hint="eastAsia"/>
          <w:sz w:val="32"/>
          <w:szCs w:val="32"/>
        </w:rPr>
        <w:t>。决算数小于预算数的主要原因是</w:t>
      </w:r>
      <w:r>
        <w:rPr>
          <w:rFonts w:ascii="仿宋_GB2312" w:eastAsia="仿宋_GB2312" w:hAnsi="仿宋" w:hint="eastAsia"/>
          <w:sz w:val="32"/>
          <w:szCs w:val="32"/>
        </w:rPr>
        <w:t xml:space="preserve"> </w:t>
      </w:r>
      <w:r>
        <w:rPr>
          <w:rFonts w:ascii="仿宋_GB2312" w:eastAsia="仿宋_GB2312" w:hAnsi="仿宋" w:hint="eastAsia"/>
          <w:sz w:val="32"/>
          <w:szCs w:val="32"/>
        </w:rPr>
        <w:t>干部职工养老缴费基数调整</w:t>
      </w:r>
      <w:r>
        <w:rPr>
          <w:rFonts w:ascii="仿宋_GB2312" w:eastAsia="仿宋_GB2312" w:hAnsi="仿宋" w:hint="eastAsia"/>
          <w:sz w:val="32"/>
          <w:szCs w:val="32"/>
        </w:rPr>
        <w:t>。</w:t>
      </w:r>
    </w:p>
    <w:p w:rsidR="008D0A9A" w:rsidRDefault="00302CEC">
      <w:pPr>
        <w:ind w:firstLineChars="309" w:firstLine="993"/>
        <w:rPr>
          <w:rFonts w:ascii="仿宋_GB2312" w:eastAsia="仿宋_GB2312" w:hAnsi="仿宋"/>
          <w:b/>
          <w:sz w:val="32"/>
          <w:szCs w:val="32"/>
        </w:rPr>
      </w:pPr>
      <w:r>
        <w:rPr>
          <w:rFonts w:ascii="仿宋_GB2312" w:eastAsia="仿宋_GB2312" w:hAnsi="仿宋" w:hint="eastAsia"/>
          <w:b/>
          <w:sz w:val="32"/>
          <w:szCs w:val="32"/>
        </w:rPr>
        <w:t xml:space="preserve">2. </w:t>
      </w:r>
      <w:r>
        <w:rPr>
          <w:rFonts w:ascii="仿宋_GB2312" w:eastAsia="仿宋_GB2312" w:hAnsi="仿宋" w:hint="eastAsia"/>
          <w:b/>
          <w:sz w:val="32"/>
          <w:szCs w:val="32"/>
        </w:rPr>
        <w:t>社会保障和就业（类）事业单位离退休（款）其他行政事业单位离退休支出（项）。</w:t>
      </w:r>
    </w:p>
    <w:p w:rsidR="008D0A9A" w:rsidRDefault="00302CEC">
      <w:pPr>
        <w:ind w:firstLineChars="310" w:firstLine="992"/>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15</w:t>
      </w:r>
      <w:r>
        <w:rPr>
          <w:rFonts w:ascii="仿宋_GB2312" w:eastAsia="仿宋_GB2312" w:hAnsi="仿宋" w:hint="eastAsia"/>
          <w:sz w:val="32"/>
          <w:szCs w:val="32"/>
        </w:rPr>
        <w:t>万元，完成年初预算的</w:t>
      </w:r>
      <w:r>
        <w:rPr>
          <w:rFonts w:ascii="仿宋_GB2312" w:eastAsia="仿宋_GB2312" w:hAnsi="仿宋" w:hint="eastAsia"/>
          <w:b/>
          <w:sz w:val="32"/>
          <w:szCs w:val="32"/>
        </w:rPr>
        <w:t>1500</w:t>
      </w:r>
      <w:r>
        <w:rPr>
          <w:rFonts w:ascii="仿宋_GB2312" w:eastAsia="仿宋_GB2312" w:hAnsi="仿宋" w:hint="eastAsia"/>
          <w:sz w:val="32"/>
          <w:szCs w:val="32"/>
        </w:rPr>
        <w:t>%</w:t>
      </w:r>
      <w:r>
        <w:rPr>
          <w:rFonts w:ascii="仿宋_GB2312" w:eastAsia="仿宋_GB2312" w:hAnsi="仿宋" w:hint="eastAsia"/>
          <w:sz w:val="32"/>
          <w:szCs w:val="32"/>
        </w:rPr>
        <w:t>。决算数大于预算数的主要原因是</w:t>
      </w:r>
      <w:r>
        <w:rPr>
          <w:rFonts w:ascii="仿宋_GB2312" w:eastAsia="仿宋_GB2312" w:hAnsi="仿宋" w:hint="eastAsia"/>
          <w:sz w:val="32"/>
          <w:szCs w:val="32"/>
        </w:rPr>
        <w:t>年初未列入预算</w:t>
      </w:r>
      <w:r>
        <w:rPr>
          <w:rFonts w:ascii="仿宋_GB2312" w:eastAsia="仿宋_GB2312" w:hAnsi="仿宋" w:hint="eastAsia"/>
          <w:sz w:val="32"/>
          <w:szCs w:val="32"/>
        </w:rPr>
        <w:t>。</w:t>
      </w:r>
    </w:p>
    <w:p w:rsidR="008D0A9A" w:rsidRDefault="00302CEC">
      <w:pPr>
        <w:ind w:firstLineChars="300" w:firstLine="964"/>
        <w:rPr>
          <w:rFonts w:ascii="仿宋_GB2312" w:eastAsia="仿宋_GB2312" w:hAnsi="仿宋"/>
          <w:b/>
          <w:sz w:val="32"/>
          <w:szCs w:val="32"/>
        </w:rPr>
      </w:pPr>
      <w:r>
        <w:rPr>
          <w:rFonts w:ascii="仿宋_GB2312" w:eastAsia="仿宋_GB2312" w:hAnsi="仿宋" w:hint="eastAsia"/>
          <w:b/>
          <w:sz w:val="32"/>
          <w:szCs w:val="32"/>
        </w:rPr>
        <w:t xml:space="preserve">3. </w:t>
      </w:r>
      <w:r>
        <w:rPr>
          <w:rFonts w:ascii="仿宋_GB2312" w:eastAsia="仿宋_GB2312" w:hAnsi="仿宋" w:hint="eastAsia"/>
          <w:b/>
          <w:sz w:val="32"/>
          <w:szCs w:val="32"/>
        </w:rPr>
        <w:t>社会保障和就业（类）抚恤（款）死亡抚恤（项）。</w:t>
      </w:r>
    </w:p>
    <w:p w:rsidR="008D0A9A" w:rsidRDefault="00302CEC">
      <w:pPr>
        <w:ind w:firstLineChars="310" w:firstLine="992"/>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6</w:t>
      </w:r>
      <w:r>
        <w:rPr>
          <w:rFonts w:ascii="仿宋_GB2312" w:eastAsia="仿宋_GB2312" w:hAnsi="仿宋" w:hint="eastAsia"/>
          <w:sz w:val="32"/>
          <w:szCs w:val="32"/>
        </w:rPr>
        <w:t>万元，完成年初预算的</w:t>
      </w:r>
      <w:r>
        <w:rPr>
          <w:rFonts w:ascii="仿宋_GB2312" w:eastAsia="仿宋_GB2312" w:hAnsi="仿宋" w:hint="eastAsia"/>
          <w:b/>
          <w:sz w:val="32"/>
          <w:szCs w:val="32"/>
        </w:rPr>
        <w:t>600</w:t>
      </w:r>
      <w:r>
        <w:rPr>
          <w:rFonts w:ascii="仿宋_GB2312" w:eastAsia="仿宋_GB2312" w:hAnsi="仿宋" w:hint="eastAsia"/>
          <w:sz w:val="32"/>
          <w:szCs w:val="32"/>
        </w:rPr>
        <w:t>%</w:t>
      </w:r>
      <w:r>
        <w:rPr>
          <w:rFonts w:ascii="仿宋_GB2312" w:eastAsia="仿宋_GB2312" w:hAnsi="仿宋" w:hint="eastAsia"/>
          <w:sz w:val="32"/>
          <w:szCs w:val="32"/>
        </w:rPr>
        <w:t>。决算数大于预算数的主要原因是</w:t>
      </w:r>
      <w:r>
        <w:rPr>
          <w:rFonts w:ascii="仿宋_GB2312" w:eastAsia="仿宋_GB2312" w:hAnsi="仿宋" w:hint="eastAsia"/>
          <w:sz w:val="32"/>
          <w:szCs w:val="32"/>
        </w:rPr>
        <w:t>年初未列入预算</w:t>
      </w:r>
      <w:r>
        <w:rPr>
          <w:rFonts w:ascii="仿宋_GB2312" w:eastAsia="仿宋_GB2312" w:hAnsi="仿宋" w:hint="eastAsia"/>
          <w:sz w:val="32"/>
          <w:szCs w:val="32"/>
        </w:rPr>
        <w:t>。</w:t>
      </w:r>
    </w:p>
    <w:p w:rsidR="008D0A9A" w:rsidRDefault="00302CEC">
      <w:pPr>
        <w:ind w:firstLineChars="300" w:firstLine="964"/>
        <w:rPr>
          <w:rFonts w:ascii="仿宋_GB2312" w:eastAsia="仿宋_GB2312" w:hAnsi="仿宋"/>
          <w:b/>
          <w:sz w:val="32"/>
          <w:szCs w:val="32"/>
        </w:rPr>
      </w:pPr>
      <w:r>
        <w:rPr>
          <w:rFonts w:ascii="仿宋_GB2312" w:eastAsia="仿宋_GB2312" w:hAnsi="仿宋" w:hint="eastAsia"/>
          <w:b/>
          <w:sz w:val="32"/>
          <w:szCs w:val="32"/>
        </w:rPr>
        <w:t>4.</w:t>
      </w:r>
      <w:r>
        <w:rPr>
          <w:rFonts w:ascii="仿宋_GB2312" w:eastAsia="仿宋_GB2312" w:hAnsi="仿宋" w:hint="eastAsia"/>
          <w:b/>
          <w:sz w:val="32"/>
          <w:szCs w:val="32"/>
        </w:rPr>
        <w:t>卫生健康支出</w:t>
      </w:r>
      <w:r>
        <w:rPr>
          <w:rFonts w:ascii="仿宋_GB2312" w:eastAsia="仿宋_GB2312" w:hAnsi="仿宋" w:hint="eastAsia"/>
          <w:b/>
          <w:sz w:val="32"/>
          <w:szCs w:val="32"/>
        </w:rPr>
        <w:t>（类）行政事业单位医疗（款）事业单位医疗（项）。</w:t>
      </w:r>
      <w:bookmarkStart w:id="1" w:name="_GoBack"/>
      <w:bookmarkEnd w:id="1"/>
    </w:p>
    <w:p w:rsidR="008D0A9A" w:rsidRDefault="00302CEC">
      <w:pPr>
        <w:ind w:firstLineChars="310" w:firstLine="992"/>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sz w:val="32"/>
          <w:szCs w:val="32"/>
        </w:rPr>
        <w:t>18</w:t>
      </w:r>
      <w:r>
        <w:rPr>
          <w:rFonts w:ascii="仿宋_GB2312" w:eastAsia="仿宋_GB2312" w:hAnsi="仿宋" w:hint="eastAsia"/>
          <w:sz w:val="32"/>
          <w:szCs w:val="32"/>
        </w:rPr>
        <w:t>万元，支出决算为</w:t>
      </w:r>
      <w:r>
        <w:rPr>
          <w:rFonts w:ascii="仿宋_GB2312" w:eastAsia="仿宋_GB2312" w:hAnsi="仿宋" w:hint="eastAsia"/>
          <w:sz w:val="32"/>
          <w:szCs w:val="32"/>
        </w:rPr>
        <w:t>18</w:t>
      </w:r>
      <w:r>
        <w:rPr>
          <w:rFonts w:ascii="仿宋_GB2312" w:eastAsia="仿宋_GB2312" w:hAnsi="仿宋" w:hint="eastAsia"/>
          <w:sz w:val="32"/>
          <w:szCs w:val="32"/>
        </w:rPr>
        <w:t>万元，完成年初预算的</w:t>
      </w:r>
      <w:r>
        <w:rPr>
          <w:rFonts w:ascii="仿宋_GB2312" w:eastAsia="仿宋_GB2312" w:hAnsi="仿宋" w:hint="eastAsia"/>
          <w:b/>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w:t>
      </w:r>
    </w:p>
    <w:p w:rsidR="008D0A9A" w:rsidRDefault="00302CEC">
      <w:pPr>
        <w:ind w:firstLineChars="300" w:firstLine="964"/>
        <w:rPr>
          <w:rFonts w:ascii="仿宋_GB2312" w:eastAsia="仿宋_GB2312" w:hAnsi="仿宋"/>
          <w:b/>
          <w:sz w:val="32"/>
          <w:szCs w:val="32"/>
        </w:rPr>
      </w:pPr>
      <w:r>
        <w:rPr>
          <w:rFonts w:ascii="仿宋_GB2312" w:eastAsia="仿宋_GB2312" w:hAnsi="仿宋" w:hint="eastAsia"/>
          <w:b/>
          <w:sz w:val="32"/>
          <w:szCs w:val="32"/>
        </w:rPr>
        <w:lastRenderedPageBreak/>
        <w:t>5</w:t>
      </w:r>
      <w:r>
        <w:rPr>
          <w:rFonts w:ascii="仿宋_GB2312" w:eastAsia="仿宋_GB2312" w:hAnsi="仿宋" w:hint="eastAsia"/>
          <w:b/>
          <w:sz w:val="32"/>
          <w:szCs w:val="32"/>
        </w:rPr>
        <w:t xml:space="preserve">. </w:t>
      </w:r>
      <w:r>
        <w:rPr>
          <w:rFonts w:ascii="仿宋_GB2312" w:eastAsia="仿宋_GB2312" w:hAnsi="仿宋" w:hint="eastAsia"/>
          <w:b/>
          <w:sz w:val="32"/>
          <w:szCs w:val="32"/>
        </w:rPr>
        <w:t>城乡社区支出（类）城乡社区管理事务（款）行政运行（项）。</w:t>
      </w:r>
    </w:p>
    <w:p w:rsidR="008D0A9A" w:rsidRDefault="00302CEC">
      <w:pPr>
        <w:ind w:firstLineChars="310" w:firstLine="992"/>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28</w:t>
      </w:r>
      <w:r>
        <w:rPr>
          <w:rFonts w:ascii="仿宋_GB2312" w:eastAsia="仿宋_GB2312" w:hAnsi="仿宋" w:hint="eastAsia"/>
          <w:sz w:val="32"/>
          <w:szCs w:val="32"/>
        </w:rPr>
        <w:t>万元，完成年初预算的</w:t>
      </w:r>
      <w:r>
        <w:rPr>
          <w:rFonts w:ascii="仿宋_GB2312" w:eastAsia="仿宋_GB2312" w:hAnsi="仿宋" w:hint="eastAsia"/>
          <w:b/>
          <w:sz w:val="32"/>
          <w:szCs w:val="32"/>
        </w:rPr>
        <w:t>2800</w:t>
      </w:r>
      <w:r>
        <w:rPr>
          <w:rFonts w:ascii="仿宋_GB2312" w:eastAsia="仿宋_GB2312" w:hAnsi="仿宋" w:hint="eastAsia"/>
          <w:sz w:val="32"/>
          <w:szCs w:val="32"/>
        </w:rPr>
        <w:t>%</w:t>
      </w:r>
      <w:r>
        <w:rPr>
          <w:rFonts w:ascii="仿宋_GB2312" w:eastAsia="仿宋_GB2312" w:hAnsi="仿宋" w:hint="eastAsia"/>
          <w:sz w:val="32"/>
          <w:szCs w:val="32"/>
        </w:rPr>
        <w:t>。决算数大于预算数的主要原因是</w:t>
      </w:r>
      <w:r>
        <w:rPr>
          <w:rFonts w:ascii="仿宋_GB2312" w:eastAsia="仿宋_GB2312" w:hAnsi="仿宋" w:hint="eastAsia"/>
          <w:sz w:val="32"/>
          <w:szCs w:val="32"/>
        </w:rPr>
        <w:t>年初未列入预算</w:t>
      </w:r>
      <w:r>
        <w:rPr>
          <w:rFonts w:ascii="仿宋_GB2312" w:eastAsia="仿宋_GB2312" w:hAnsi="仿宋" w:hint="eastAsia"/>
          <w:sz w:val="32"/>
          <w:szCs w:val="32"/>
        </w:rPr>
        <w:t>。</w:t>
      </w:r>
    </w:p>
    <w:p w:rsidR="008D0A9A" w:rsidRDefault="00302CEC">
      <w:pPr>
        <w:ind w:firstLineChars="310" w:firstLine="996"/>
        <w:rPr>
          <w:rFonts w:ascii="仿宋_GB2312" w:eastAsia="仿宋_GB2312" w:hAnsi="仿宋"/>
          <w:b/>
          <w:sz w:val="32"/>
          <w:szCs w:val="32"/>
        </w:rPr>
      </w:pPr>
      <w:r>
        <w:rPr>
          <w:rFonts w:ascii="仿宋_GB2312" w:eastAsia="仿宋_GB2312" w:hAnsi="仿宋" w:hint="eastAsia"/>
          <w:b/>
          <w:sz w:val="32"/>
          <w:szCs w:val="32"/>
        </w:rPr>
        <w:t>6</w:t>
      </w:r>
      <w:r>
        <w:rPr>
          <w:rFonts w:ascii="仿宋_GB2312" w:eastAsia="仿宋_GB2312" w:hAnsi="仿宋" w:hint="eastAsia"/>
          <w:b/>
          <w:sz w:val="32"/>
          <w:szCs w:val="32"/>
        </w:rPr>
        <w:t xml:space="preserve">. </w:t>
      </w:r>
      <w:r>
        <w:rPr>
          <w:rFonts w:ascii="仿宋_GB2312" w:eastAsia="仿宋_GB2312" w:hAnsi="仿宋" w:hint="eastAsia"/>
          <w:b/>
          <w:sz w:val="32"/>
          <w:szCs w:val="32"/>
        </w:rPr>
        <w:t>城乡社区支出（类）城乡社区管理事务（款）其他城乡社区管理事务支出（项）。</w:t>
      </w:r>
    </w:p>
    <w:p w:rsidR="008D0A9A" w:rsidRDefault="00302CEC">
      <w:pPr>
        <w:ind w:firstLineChars="310" w:firstLine="992"/>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b/>
          <w:sz w:val="32"/>
          <w:szCs w:val="32"/>
        </w:rPr>
        <w:t>276</w:t>
      </w:r>
      <w:r>
        <w:rPr>
          <w:rFonts w:ascii="仿宋_GB2312" w:eastAsia="仿宋_GB2312" w:hAnsi="仿宋" w:hint="eastAsia"/>
          <w:sz w:val="32"/>
          <w:szCs w:val="32"/>
        </w:rPr>
        <w:t>万元，支出决算为</w:t>
      </w:r>
      <w:r>
        <w:rPr>
          <w:rFonts w:ascii="仿宋_GB2312" w:eastAsia="仿宋_GB2312" w:hAnsi="仿宋" w:hint="eastAsia"/>
          <w:b/>
          <w:sz w:val="32"/>
          <w:szCs w:val="32"/>
        </w:rPr>
        <w:t>250</w:t>
      </w:r>
      <w:r>
        <w:rPr>
          <w:rFonts w:ascii="仿宋_GB2312" w:eastAsia="仿宋_GB2312" w:hAnsi="仿宋" w:hint="eastAsia"/>
          <w:sz w:val="32"/>
          <w:szCs w:val="32"/>
        </w:rPr>
        <w:t>万元，完成年初预算的</w:t>
      </w:r>
      <w:r>
        <w:rPr>
          <w:rFonts w:ascii="仿宋_GB2312" w:eastAsia="仿宋_GB2312" w:hAnsi="仿宋" w:hint="eastAsia"/>
          <w:b/>
          <w:sz w:val="32"/>
          <w:szCs w:val="32"/>
        </w:rPr>
        <w:t>91</w:t>
      </w:r>
      <w:r>
        <w:rPr>
          <w:rFonts w:ascii="仿宋_GB2312" w:eastAsia="仿宋_GB2312" w:hAnsi="仿宋" w:hint="eastAsia"/>
          <w:sz w:val="32"/>
          <w:szCs w:val="32"/>
        </w:rPr>
        <w:t>%</w:t>
      </w:r>
      <w:r>
        <w:rPr>
          <w:rFonts w:ascii="仿宋_GB2312" w:eastAsia="仿宋_GB2312" w:hAnsi="仿宋" w:hint="eastAsia"/>
          <w:sz w:val="32"/>
          <w:szCs w:val="32"/>
        </w:rPr>
        <w:t>。决算数</w:t>
      </w:r>
      <w:r>
        <w:rPr>
          <w:rFonts w:ascii="仿宋_GB2312" w:eastAsia="仿宋_GB2312" w:hAnsi="仿宋" w:hint="eastAsia"/>
          <w:sz w:val="32"/>
          <w:szCs w:val="32"/>
        </w:rPr>
        <w:t>小</w:t>
      </w:r>
      <w:r>
        <w:rPr>
          <w:rFonts w:ascii="仿宋_GB2312" w:eastAsia="仿宋_GB2312" w:hAnsi="仿宋" w:hint="eastAsia"/>
          <w:sz w:val="32"/>
          <w:szCs w:val="32"/>
        </w:rPr>
        <w:t>于预算数的主要原因是</w:t>
      </w:r>
      <w:r>
        <w:rPr>
          <w:rFonts w:ascii="仿宋_GB2312" w:eastAsia="仿宋_GB2312" w:hAnsi="仿宋" w:hint="eastAsia"/>
          <w:sz w:val="32"/>
          <w:szCs w:val="32"/>
        </w:rPr>
        <w:t>项目事务支出减少</w:t>
      </w:r>
      <w:r>
        <w:rPr>
          <w:rFonts w:ascii="仿宋_GB2312" w:eastAsia="仿宋_GB2312" w:hAnsi="仿宋" w:hint="eastAsia"/>
          <w:sz w:val="32"/>
          <w:szCs w:val="32"/>
        </w:rPr>
        <w:t>。</w:t>
      </w:r>
    </w:p>
    <w:p w:rsidR="008D0A9A" w:rsidRDefault="00302CEC">
      <w:pPr>
        <w:ind w:firstLineChars="310" w:firstLine="996"/>
        <w:rPr>
          <w:rFonts w:ascii="仿宋_GB2312" w:eastAsia="仿宋_GB2312" w:hAnsi="仿宋"/>
          <w:b/>
          <w:sz w:val="32"/>
          <w:szCs w:val="32"/>
        </w:rPr>
      </w:pPr>
      <w:r>
        <w:rPr>
          <w:rFonts w:ascii="仿宋_GB2312" w:eastAsia="仿宋_GB2312" w:hAnsi="仿宋" w:hint="eastAsia"/>
          <w:b/>
          <w:sz w:val="32"/>
          <w:szCs w:val="32"/>
        </w:rPr>
        <w:t>7</w:t>
      </w:r>
      <w:r>
        <w:rPr>
          <w:rFonts w:ascii="仿宋_GB2312" w:eastAsia="仿宋_GB2312" w:hAnsi="仿宋" w:hint="eastAsia"/>
          <w:b/>
          <w:sz w:val="32"/>
          <w:szCs w:val="32"/>
        </w:rPr>
        <w:t xml:space="preserve">. </w:t>
      </w:r>
      <w:r>
        <w:rPr>
          <w:rFonts w:ascii="仿宋_GB2312" w:eastAsia="仿宋_GB2312" w:hAnsi="仿宋" w:hint="eastAsia"/>
          <w:b/>
          <w:sz w:val="32"/>
          <w:szCs w:val="32"/>
        </w:rPr>
        <w:t>农林水支出（类）扶贫（款）其他扶贫支出（项）。</w:t>
      </w:r>
    </w:p>
    <w:p w:rsidR="008D0A9A" w:rsidRDefault="00302CEC">
      <w:pPr>
        <w:ind w:firstLineChars="310" w:firstLine="992"/>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10</w:t>
      </w:r>
      <w:r>
        <w:rPr>
          <w:rFonts w:ascii="仿宋_GB2312" w:eastAsia="仿宋_GB2312" w:hAnsi="仿宋" w:hint="eastAsia"/>
          <w:sz w:val="32"/>
          <w:szCs w:val="32"/>
        </w:rPr>
        <w:t>万元，完成年初预算的</w:t>
      </w:r>
      <w:r>
        <w:rPr>
          <w:rFonts w:ascii="仿宋_GB2312" w:eastAsia="仿宋_GB2312" w:hAnsi="仿宋" w:hint="eastAsia"/>
          <w:b/>
          <w:sz w:val="32"/>
          <w:szCs w:val="32"/>
        </w:rPr>
        <w:t>1000</w:t>
      </w:r>
      <w:r>
        <w:rPr>
          <w:rFonts w:ascii="仿宋_GB2312" w:eastAsia="仿宋_GB2312" w:hAnsi="仿宋" w:hint="eastAsia"/>
          <w:sz w:val="32"/>
          <w:szCs w:val="32"/>
        </w:rPr>
        <w:t>%</w:t>
      </w:r>
      <w:r>
        <w:rPr>
          <w:rFonts w:ascii="仿宋_GB2312" w:eastAsia="仿宋_GB2312" w:hAnsi="仿宋" w:hint="eastAsia"/>
          <w:sz w:val="32"/>
          <w:szCs w:val="32"/>
        </w:rPr>
        <w:t>。决算数</w:t>
      </w:r>
      <w:r>
        <w:rPr>
          <w:rFonts w:ascii="仿宋_GB2312" w:eastAsia="仿宋_GB2312" w:hAnsi="仿宋" w:hint="eastAsia"/>
          <w:sz w:val="32"/>
          <w:szCs w:val="32"/>
        </w:rPr>
        <w:t>大</w:t>
      </w:r>
      <w:r>
        <w:rPr>
          <w:rFonts w:ascii="仿宋_GB2312" w:eastAsia="仿宋_GB2312" w:hAnsi="仿宋" w:hint="eastAsia"/>
          <w:sz w:val="32"/>
          <w:szCs w:val="32"/>
        </w:rPr>
        <w:t>于预算数的主要原因</w:t>
      </w:r>
      <w:r>
        <w:rPr>
          <w:rFonts w:ascii="仿宋_GB2312" w:eastAsia="仿宋_GB2312" w:hAnsi="仿宋" w:hint="eastAsia"/>
          <w:sz w:val="32"/>
          <w:szCs w:val="32"/>
        </w:rPr>
        <w:t>年初未列入预算</w:t>
      </w:r>
      <w:r>
        <w:rPr>
          <w:rFonts w:ascii="仿宋_GB2312" w:eastAsia="仿宋_GB2312" w:hAnsi="仿宋" w:hint="eastAsia"/>
          <w:sz w:val="32"/>
          <w:szCs w:val="32"/>
        </w:rPr>
        <w:t>。</w:t>
      </w:r>
    </w:p>
    <w:p w:rsidR="008D0A9A" w:rsidRDefault="00302CEC">
      <w:pPr>
        <w:ind w:firstLineChars="310" w:firstLine="996"/>
        <w:rPr>
          <w:rFonts w:ascii="仿宋_GB2312" w:eastAsia="仿宋_GB2312" w:hAnsi="仿宋"/>
          <w:b/>
          <w:sz w:val="32"/>
          <w:szCs w:val="32"/>
        </w:rPr>
      </w:pPr>
      <w:r>
        <w:rPr>
          <w:rFonts w:ascii="仿宋_GB2312" w:eastAsia="仿宋_GB2312" w:hAnsi="仿宋" w:hint="eastAsia"/>
          <w:b/>
          <w:sz w:val="32"/>
          <w:szCs w:val="32"/>
        </w:rPr>
        <w:t>8</w:t>
      </w:r>
      <w:r>
        <w:rPr>
          <w:rFonts w:ascii="仿宋_GB2312" w:eastAsia="仿宋_GB2312" w:hAnsi="仿宋" w:hint="eastAsia"/>
          <w:b/>
          <w:sz w:val="32"/>
          <w:szCs w:val="32"/>
        </w:rPr>
        <w:t xml:space="preserve">. </w:t>
      </w:r>
      <w:r>
        <w:rPr>
          <w:rFonts w:ascii="仿宋_GB2312" w:eastAsia="仿宋_GB2312" w:hAnsi="仿宋" w:hint="eastAsia"/>
          <w:b/>
          <w:sz w:val="32"/>
          <w:szCs w:val="32"/>
        </w:rPr>
        <w:t>住房保障支出（类）保障性安居工程支出（款）其他保障性安居工程支出（项）。</w:t>
      </w:r>
    </w:p>
    <w:p w:rsidR="008D0A9A" w:rsidRDefault="00302CEC">
      <w:pPr>
        <w:ind w:firstLineChars="310" w:firstLine="992"/>
        <w:rPr>
          <w:rFonts w:ascii="仿宋_GB2312" w:eastAsia="仿宋_GB2312" w:hAnsi="仿宋"/>
          <w:sz w:val="32"/>
          <w:szCs w:val="32"/>
        </w:rPr>
      </w:pPr>
      <w:r>
        <w:rPr>
          <w:rFonts w:ascii="仿宋_GB2312" w:eastAsia="仿宋_GB2312" w:hAnsi="仿宋" w:hint="eastAsia"/>
          <w:sz w:val="32"/>
          <w:szCs w:val="32"/>
        </w:rPr>
        <w:t>年初预算为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2</w:t>
      </w:r>
      <w:r>
        <w:rPr>
          <w:rFonts w:ascii="仿宋_GB2312" w:eastAsia="仿宋_GB2312" w:hAnsi="仿宋" w:hint="eastAsia"/>
          <w:sz w:val="32"/>
          <w:szCs w:val="32"/>
        </w:rPr>
        <w:t>万元，完成年初预算的</w:t>
      </w:r>
      <w:r>
        <w:rPr>
          <w:rFonts w:ascii="仿宋_GB2312" w:eastAsia="仿宋_GB2312" w:hAnsi="仿宋" w:hint="eastAsia"/>
          <w:b/>
          <w:sz w:val="32"/>
          <w:szCs w:val="32"/>
        </w:rPr>
        <w:t>200</w:t>
      </w:r>
      <w:r>
        <w:rPr>
          <w:rFonts w:ascii="仿宋_GB2312" w:eastAsia="仿宋_GB2312" w:hAnsi="仿宋" w:hint="eastAsia"/>
          <w:sz w:val="32"/>
          <w:szCs w:val="32"/>
        </w:rPr>
        <w:t>%</w:t>
      </w:r>
      <w:r>
        <w:rPr>
          <w:rFonts w:ascii="仿宋_GB2312" w:eastAsia="仿宋_GB2312" w:hAnsi="仿宋" w:hint="eastAsia"/>
          <w:sz w:val="32"/>
          <w:szCs w:val="32"/>
        </w:rPr>
        <w:t>。决算数</w:t>
      </w:r>
      <w:r>
        <w:rPr>
          <w:rFonts w:ascii="仿宋_GB2312" w:eastAsia="仿宋_GB2312" w:hAnsi="仿宋" w:hint="eastAsia"/>
          <w:sz w:val="32"/>
          <w:szCs w:val="32"/>
        </w:rPr>
        <w:t>大</w:t>
      </w:r>
      <w:r>
        <w:rPr>
          <w:rFonts w:ascii="仿宋_GB2312" w:eastAsia="仿宋_GB2312" w:hAnsi="仿宋" w:hint="eastAsia"/>
          <w:sz w:val="32"/>
          <w:szCs w:val="32"/>
        </w:rPr>
        <w:t>于预算数的主要原因</w:t>
      </w:r>
      <w:r>
        <w:rPr>
          <w:rFonts w:ascii="仿宋_GB2312" w:eastAsia="仿宋_GB2312" w:hAnsi="仿宋" w:hint="eastAsia"/>
          <w:sz w:val="32"/>
          <w:szCs w:val="32"/>
        </w:rPr>
        <w:t>年初未列入预算</w:t>
      </w:r>
      <w:r>
        <w:rPr>
          <w:rFonts w:ascii="仿宋_GB2312" w:eastAsia="仿宋_GB2312" w:hAnsi="仿宋" w:hint="eastAsia"/>
          <w:sz w:val="32"/>
          <w:szCs w:val="32"/>
        </w:rPr>
        <w:t>。</w:t>
      </w:r>
    </w:p>
    <w:p w:rsidR="008D0A9A" w:rsidRDefault="00302CEC">
      <w:pPr>
        <w:ind w:firstLineChars="310" w:firstLine="996"/>
        <w:rPr>
          <w:rFonts w:ascii="仿宋_GB2312" w:eastAsia="仿宋_GB2312" w:hAnsi="仿宋"/>
          <w:b/>
          <w:sz w:val="32"/>
          <w:szCs w:val="32"/>
        </w:rPr>
      </w:pPr>
      <w:r>
        <w:rPr>
          <w:rFonts w:ascii="仿宋_GB2312" w:eastAsia="仿宋_GB2312" w:hAnsi="仿宋" w:hint="eastAsia"/>
          <w:b/>
          <w:sz w:val="32"/>
          <w:szCs w:val="32"/>
        </w:rPr>
        <w:t>9</w:t>
      </w:r>
      <w:r>
        <w:rPr>
          <w:rFonts w:ascii="仿宋_GB2312" w:eastAsia="仿宋_GB2312" w:hAnsi="仿宋" w:hint="eastAsia"/>
          <w:b/>
          <w:sz w:val="32"/>
          <w:szCs w:val="32"/>
        </w:rPr>
        <w:t xml:space="preserve">. </w:t>
      </w:r>
      <w:r>
        <w:rPr>
          <w:rFonts w:ascii="仿宋_GB2312" w:eastAsia="仿宋_GB2312" w:hAnsi="仿宋" w:hint="eastAsia"/>
          <w:b/>
          <w:sz w:val="32"/>
          <w:szCs w:val="32"/>
        </w:rPr>
        <w:t>住房保障支出（类）住房改革支出（款）住房公积金（项）。</w:t>
      </w:r>
    </w:p>
    <w:p w:rsidR="008D0A9A" w:rsidRDefault="00302CEC">
      <w:pPr>
        <w:ind w:firstLineChars="310" w:firstLine="992"/>
        <w:rPr>
          <w:rFonts w:ascii="仿宋_GB2312" w:eastAsia="仿宋_GB2312" w:hAnsi="仿宋"/>
          <w:b/>
          <w:sz w:val="32"/>
          <w:szCs w:val="32"/>
        </w:rPr>
      </w:pPr>
      <w:r>
        <w:rPr>
          <w:rFonts w:ascii="仿宋_GB2312" w:eastAsia="仿宋_GB2312" w:hAnsi="仿宋" w:hint="eastAsia"/>
          <w:sz w:val="32"/>
          <w:szCs w:val="32"/>
        </w:rPr>
        <w:t>年初预算为</w:t>
      </w:r>
      <w:r>
        <w:rPr>
          <w:rFonts w:ascii="仿宋_GB2312" w:eastAsia="仿宋_GB2312" w:hAnsi="仿宋" w:hint="eastAsia"/>
          <w:sz w:val="32"/>
          <w:szCs w:val="32"/>
        </w:rPr>
        <w:t>2</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20</w:t>
      </w:r>
      <w:r>
        <w:rPr>
          <w:rFonts w:ascii="仿宋_GB2312" w:eastAsia="仿宋_GB2312" w:hAnsi="仿宋" w:hint="eastAsia"/>
          <w:sz w:val="32"/>
          <w:szCs w:val="32"/>
        </w:rPr>
        <w:t>万元，完成年初预算的</w:t>
      </w:r>
      <w:r>
        <w:rPr>
          <w:rFonts w:ascii="仿宋_GB2312" w:eastAsia="仿宋_GB2312" w:hAnsi="仿宋" w:hint="eastAsia"/>
          <w:b/>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w:t>
      </w:r>
    </w:p>
    <w:p w:rsidR="008D0A9A" w:rsidRDefault="00302CEC">
      <w:pPr>
        <w:ind w:firstLineChars="281" w:firstLine="903"/>
        <w:rPr>
          <w:rFonts w:ascii="仿宋_GB2312" w:eastAsia="仿宋_GB2312" w:hAnsi="仿宋"/>
          <w:b/>
          <w:sz w:val="32"/>
          <w:szCs w:val="32"/>
        </w:rPr>
      </w:pPr>
      <w:r>
        <w:rPr>
          <w:rFonts w:ascii="仿宋_GB2312" w:eastAsia="仿宋_GB2312" w:hAnsi="仿宋" w:hint="eastAsia"/>
          <w:b/>
          <w:sz w:val="32"/>
          <w:szCs w:val="32"/>
        </w:rPr>
        <w:lastRenderedPageBreak/>
        <w:t>六、一般公共预算财政拨款基本支出决算情况说明</w:t>
      </w:r>
    </w:p>
    <w:p w:rsidR="008D0A9A" w:rsidRDefault="00302CEC">
      <w:pPr>
        <w:ind w:firstLineChars="281" w:firstLine="899"/>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年度一般公共预算财政拨款基本支出</w:t>
      </w:r>
      <w:r>
        <w:rPr>
          <w:rFonts w:ascii="仿宋_GB2312" w:eastAsia="仿宋_GB2312" w:hAnsi="仿宋" w:hint="eastAsia"/>
          <w:sz w:val="32"/>
          <w:szCs w:val="32"/>
        </w:rPr>
        <w:t>341</w:t>
      </w:r>
      <w:r>
        <w:rPr>
          <w:rFonts w:ascii="仿宋_GB2312" w:eastAsia="仿宋_GB2312" w:hAnsi="仿宋" w:hint="eastAsia"/>
          <w:sz w:val="32"/>
          <w:szCs w:val="32"/>
        </w:rPr>
        <w:t>万元，其中：</w:t>
      </w:r>
    </w:p>
    <w:p w:rsidR="008D0A9A" w:rsidRDefault="00302CEC">
      <w:pPr>
        <w:ind w:firstLineChars="281" w:firstLine="903"/>
        <w:rPr>
          <w:rFonts w:ascii="仿宋_GB2312" w:eastAsia="仿宋_GB2312" w:hAnsi="仿宋"/>
          <w:sz w:val="32"/>
          <w:szCs w:val="32"/>
        </w:rPr>
      </w:pPr>
      <w:r>
        <w:rPr>
          <w:rFonts w:ascii="仿宋_GB2312" w:eastAsia="仿宋_GB2312" w:hAnsi="仿宋" w:hint="eastAsia"/>
          <w:b/>
          <w:sz w:val="32"/>
          <w:szCs w:val="32"/>
        </w:rPr>
        <w:t>人员经费</w:t>
      </w:r>
      <w:r>
        <w:rPr>
          <w:rFonts w:ascii="仿宋_GB2312" w:eastAsia="仿宋_GB2312" w:hAnsi="仿宋" w:hint="eastAsia"/>
          <w:b/>
          <w:sz w:val="32"/>
          <w:szCs w:val="32"/>
        </w:rPr>
        <w:t>304</w:t>
      </w:r>
      <w:r>
        <w:rPr>
          <w:rFonts w:ascii="仿宋_GB2312" w:eastAsia="仿宋_GB2312" w:hAnsi="仿宋" w:hint="eastAsia"/>
          <w:b/>
          <w:sz w:val="32"/>
          <w:szCs w:val="32"/>
        </w:rPr>
        <w:t>万元</w:t>
      </w:r>
      <w:r>
        <w:rPr>
          <w:rFonts w:ascii="仿宋_GB2312" w:eastAsia="仿宋_GB2312" w:hAnsi="仿宋" w:hint="eastAsia"/>
          <w:sz w:val="32"/>
          <w:szCs w:val="32"/>
        </w:rPr>
        <w:t>，主要包括：工资福利支出</w:t>
      </w:r>
      <w:r>
        <w:rPr>
          <w:rFonts w:ascii="仿宋_GB2312" w:eastAsia="仿宋_GB2312" w:hAnsi="仿宋" w:hint="eastAsia"/>
          <w:sz w:val="32"/>
          <w:szCs w:val="32"/>
        </w:rPr>
        <w:t>282</w:t>
      </w:r>
      <w:r>
        <w:rPr>
          <w:rFonts w:ascii="仿宋_GB2312" w:eastAsia="仿宋_GB2312" w:hAnsi="仿宋" w:hint="eastAsia"/>
          <w:sz w:val="32"/>
          <w:szCs w:val="32"/>
        </w:rPr>
        <w:t>万元。基本工资</w:t>
      </w:r>
      <w:r>
        <w:rPr>
          <w:rFonts w:ascii="仿宋_GB2312" w:eastAsia="仿宋_GB2312" w:hAnsi="仿宋" w:hint="eastAsia"/>
          <w:sz w:val="32"/>
          <w:szCs w:val="32"/>
        </w:rPr>
        <w:t>108</w:t>
      </w:r>
      <w:r>
        <w:rPr>
          <w:rFonts w:ascii="仿宋_GB2312" w:eastAsia="仿宋_GB2312" w:hAnsi="仿宋" w:hint="eastAsia"/>
          <w:sz w:val="32"/>
          <w:szCs w:val="32"/>
        </w:rPr>
        <w:t>万元、津贴补贴</w:t>
      </w:r>
      <w:r>
        <w:rPr>
          <w:rFonts w:ascii="仿宋_GB2312" w:eastAsia="仿宋_GB2312" w:hAnsi="仿宋" w:hint="eastAsia"/>
          <w:sz w:val="32"/>
          <w:szCs w:val="32"/>
        </w:rPr>
        <w:t>72</w:t>
      </w:r>
      <w:r>
        <w:rPr>
          <w:rFonts w:ascii="仿宋_GB2312" w:eastAsia="仿宋_GB2312" w:hAnsi="仿宋" w:hint="eastAsia"/>
          <w:sz w:val="32"/>
          <w:szCs w:val="32"/>
        </w:rPr>
        <w:t>万元、奖金</w:t>
      </w:r>
      <w:r>
        <w:rPr>
          <w:rFonts w:ascii="仿宋_GB2312" w:eastAsia="仿宋_GB2312" w:hAnsi="仿宋" w:hint="eastAsia"/>
          <w:sz w:val="32"/>
          <w:szCs w:val="32"/>
        </w:rPr>
        <w:t>12</w:t>
      </w:r>
      <w:r>
        <w:rPr>
          <w:rFonts w:ascii="仿宋_GB2312" w:eastAsia="仿宋_GB2312" w:hAnsi="仿宋" w:hint="eastAsia"/>
          <w:sz w:val="32"/>
          <w:szCs w:val="32"/>
        </w:rPr>
        <w:t>万元、机关事业单位基本养老保险缴费</w:t>
      </w:r>
      <w:r>
        <w:rPr>
          <w:rFonts w:ascii="仿宋_GB2312" w:eastAsia="仿宋_GB2312" w:hAnsi="仿宋" w:hint="eastAsia"/>
          <w:sz w:val="32"/>
          <w:szCs w:val="32"/>
        </w:rPr>
        <w:t>20</w:t>
      </w:r>
      <w:r>
        <w:rPr>
          <w:rFonts w:ascii="仿宋_GB2312" w:eastAsia="仿宋_GB2312" w:hAnsi="仿宋" w:hint="eastAsia"/>
          <w:sz w:val="32"/>
          <w:szCs w:val="32"/>
        </w:rPr>
        <w:t>万元、职工基本医疗保险缴费</w:t>
      </w:r>
      <w:r>
        <w:rPr>
          <w:rFonts w:ascii="仿宋_GB2312" w:eastAsia="仿宋_GB2312" w:hAnsi="仿宋" w:hint="eastAsia"/>
          <w:sz w:val="32"/>
          <w:szCs w:val="32"/>
        </w:rPr>
        <w:t>18</w:t>
      </w:r>
      <w:r>
        <w:rPr>
          <w:rFonts w:ascii="仿宋_GB2312" w:eastAsia="仿宋_GB2312" w:hAnsi="仿宋" w:hint="eastAsia"/>
          <w:sz w:val="32"/>
          <w:szCs w:val="32"/>
        </w:rPr>
        <w:t>万元、其他社会保障缴费</w:t>
      </w:r>
      <w:r>
        <w:rPr>
          <w:rFonts w:ascii="仿宋_GB2312" w:eastAsia="仿宋_GB2312" w:hAnsi="仿宋" w:hint="eastAsia"/>
          <w:sz w:val="32"/>
          <w:szCs w:val="32"/>
        </w:rPr>
        <w:t>3</w:t>
      </w:r>
      <w:r>
        <w:rPr>
          <w:rFonts w:ascii="仿宋_GB2312" w:eastAsia="仿宋_GB2312" w:hAnsi="仿宋" w:hint="eastAsia"/>
          <w:sz w:val="32"/>
          <w:szCs w:val="32"/>
        </w:rPr>
        <w:t>万元、住房公积金</w:t>
      </w:r>
      <w:r>
        <w:rPr>
          <w:rFonts w:ascii="仿宋_GB2312" w:eastAsia="仿宋_GB2312" w:hAnsi="仿宋" w:hint="eastAsia"/>
          <w:sz w:val="32"/>
          <w:szCs w:val="32"/>
        </w:rPr>
        <w:t>20</w:t>
      </w:r>
      <w:r>
        <w:rPr>
          <w:rFonts w:ascii="仿宋_GB2312" w:eastAsia="仿宋_GB2312" w:hAnsi="仿宋" w:hint="eastAsia"/>
          <w:sz w:val="32"/>
          <w:szCs w:val="32"/>
        </w:rPr>
        <w:t>万元、其他工资福利支出</w:t>
      </w:r>
      <w:r>
        <w:rPr>
          <w:rFonts w:ascii="仿宋_GB2312" w:eastAsia="仿宋_GB2312" w:hAnsi="仿宋" w:hint="eastAsia"/>
          <w:sz w:val="32"/>
          <w:szCs w:val="32"/>
        </w:rPr>
        <w:t>18</w:t>
      </w:r>
      <w:r>
        <w:rPr>
          <w:rFonts w:ascii="仿宋_GB2312" w:eastAsia="仿宋_GB2312" w:hAnsi="仿宋" w:hint="eastAsia"/>
          <w:sz w:val="32"/>
          <w:szCs w:val="32"/>
        </w:rPr>
        <w:t>X</w:t>
      </w:r>
      <w:r>
        <w:rPr>
          <w:rFonts w:ascii="仿宋_GB2312" w:eastAsia="仿宋_GB2312" w:hAnsi="仿宋" w:hint="eastAsia"/>
          <w:sz w:val="32"/>
          <w:szCs w:val="32"/>
        </w:rPr>
        <w:t>万元。对个人和家庭的补助</w:t>
      </w:r>
      <w:r>
        <w:rPr>
          <w:rFonts w:ascii="仿宋_GB2312" w:eastAsia="仿宋_GB2312" w:hAnsi="仿宋" w:hint="eastAsia"/>
          <w:sz w:val="32"/>
          <w:szCs w:val="32"/>
        </w:rPr>
        <w:t>22</w:t>
      </w:r>
      <w:r>
        <w:rPr>
          <w:rFonts w:ascii="仿宋_GB2312" w:eastAsia="仿宋_GB2312" w:hAnsi="仿宋" w:hint="eastAsia"/>
          <w:sz w:val="32"/>
          <w:szCs w:val="32"/>
        </w:rPr>
        <w:t>万元。退休费</w:t>
      </w:r>
      <w:r>
        <w:rPr>
          <w:rFonts w:ascii="仿宋_GB2312" w:eastAsia="仿宋_GB2312" w:hAnsi="仿宋" w:hint="eastAsia"/>
          <w:sz w:val="32"/>
          <w:szCs w:val="32"/>
        </w:rPr>
        <w:t>15</w:t>
      </w:r>
      <w:r>
        <w:rPr>
          <w:rFonts w:ascii="仿宋_GB2312" w:eastAsia="仿宋_GB2312" w:hAnsi="仿宋" w:hint="eastAsia"/>
          <w:sz w:val="32"/>
          <w:szCs w:val="32"/>
        </w:rPr>
        <w:t>万元、生活补助</w:t>
      </w:r>
      <w:r>
        <w:rPr>
          <w:rFonts w:ascii="仿宋_GB2312" w:eastAsia="仿宋_GB2312" w:hAnsi="仿宋" w:hint="eastAsia"/>
          <w:sz w:val="32"/>
          <w:szCs w:val="32"/>
        </w:rPr>
        <w:t>0.7</w:t>
      </w:r>
      <w:r>
        <w:rPr>
          <w:rFonts w:ascii="仿宋_GB2312" w:eastAsia="仿宋_GB2312" w:hAnsi="仿宋" w:hint="eastAsia"/>
          <w:sz w:val="32"/>
          <w:szCs w:val="32"/>
        </w:rPr>
        <w:t>万元、其他对个人和家庭的补助支出</w:t>
      </w:r>
      <w:r>
        <w:rPr>
          <w:rFonts w:ascii="仿宋_GB2312" w:eastAsia="仿宋_GB2312" w:hAnsi="仿宋" w:hint="eastAsia"/>
          <w:sz w:val="32"/>
          <w:szCs w:val="32"/>
        </w:rPr>
        <w:t>0.8</w:t>
      </w:r>
      <w:r>
        <w:rPr>
          <w:rFonts w:ascii="仿宋_GB2312" w:eastAsia="仿宋_GB2312" w:hAnsi="仿宋" w:hint="eastAsia"/>
          <w:sz w:val="32"/>
          <w:szCs w:val="32"/>
        </w:rPr>
        <w:t>万元。</w:t>
      </w:r>
    </w:p>
    <w:p w:rsidR="008D0A9A" w:rsidRDefault="00302CEC">
      <w:pPr>
        <w:ind w:firstLineChars="281" w:firstLine="903"/>
        <w:rPr>
          <w:rFonts w:ascii="仿宋_GB2312" w:eastAsia="仿宋_GB2312" w:hAnsi="仿宋"/>
          <w:sz w:val="32"/>
          <w:szCs w:val="32"/>
        </w:rPr>
      </w:pPr>
      <w:r>
        <w:rPr>
          <w:rFonts w:ascii="仿宋_GB2312" w:eastAsia="仿宋_GB2312" w:hAnsi="仿宋" w:hint="eastAsia"/>
          <w:b/>
          <w:sz w:val="32"/>
          <w:szCs w:val="32"/>
        </w:rPr>
        <w:t>公用</w:t>
      </w:r>
      <w:r>
        <w:rPr>
          <w:rFonts w:ascii="仿宋_GB2312" w:eastAsia="仿宋_GB2312" w:hAnsi="仿宋" w:hint="eastAsia"/>
          <w:b/>
          <w:sz w:val="32"/>
          <w:szCs w:val="32"/>
        </w:rPr>
        <w:t>经费</w:t>
      </w:r>
      <w:r>
        <w:rPr>
          <w:rFonts w:ascii="仿宋_GB2312" w:eastAsia="仿宋_GB2312" w:hAnsi="仿宋" w:hint="eastAsia"/>
          <w:b/>
          <w:sz w:val="32"/>
          <w:szCs w:val="32"/>
        </w:rPr>
        <w:t>37</w:t>
      </w:r>
      <w:r>
        <w:rPr>
          <w:rFonts w:ascii="仿宋_GB2312" w:eastAsia="仿宋_GB2312" w:hAnsi="仿宋" w:hint="eastAsia"/>
          <w:b/>
          <w:sz w:val="32"/>
          <w:szCs w:val="32"/>
        </w:rPr>
        <w:t>万元</w:t>
      </w:r>
      <w:r>
        <w:rPr>
          <w:rFonts w:ascii="仿宋_GB2312" w:eastAsia="仿宋_GB2312" w:hAnsi="仿宋" w:hint="eastAsia"/>
          <w:sz w:val="32"/>
          <w:szCs w:val="32"/>
        </w:rPr>
        <w:t>，主要包括：商品和服务支出</w:t>
      </w:r>
      <w:r>
        <w:rPr>
          <w:rFonts w:ascii="仿宋_GB2312" w:eastAsia="仿宋_GB2312" w:hAnsi="仿宋" w:hint="eastAsia"/>
          <w:sz w:val="32"/>
          <w:szCs w:val="32"/>
        </w:rPr>
        <w:t>37</w:t>
      </w:r>
      <w:r>
        <w:rPr>
          <w:rFonts w:ascii="仿宋_GB2312" w:eastAsia="仿宋_GB2312" w:hAnsi="仿宋" w:hint="eastAsia"/>
          <w:sz w:val="32"/>
          <w:szCs w:val="32"/>
        </w:rPr>
        <w:t>万元。办公费</w:t>
      </w:r>
      <w:r>
        <w:rPr>
          <w:rFonts w:ascii="仿宋_GB2312" w:eastAsia="仿宋_GB2312" w:hAnsi="仿宋" w:hint="eastAsia"/>
          <w:sz w:val="32"/>
          <w:szCs w:val="32"/>
        </w:rPr>
        <w:t>11</w:t>
      </w:r>
      <w:r>
        <w:rPr>
          <w:rFonts w:ascii="仿宋_GB2312" w:eastAsia="仿宋_GB2312" w:hAnsi="仿宋" w:hint="eastAsia"/>
          <w:sz w:val="32"/>
          <w:szCs w:val="32"/>
        </w:rPr>
        <w:t>万元、印刷费</w:t>
      </w:r>
      <w:r>
        <w:rPr>
          <w:rFonts w:ascii="仿宋_GB2312" w:eastAsia="仿宋_GB2312" w:hAnsi="仿宋" w:hint="eastAsia"/>
          <w:sz w:val="32"/>
          <w:szCs w:val="32"/>
        </w:rPr>
        <w:t>1</w:t>
      </w:r>
      <w:r>
        <w:rPr>
          <w:rFonts w:ascii="仿宋_GB2312" w:eastAsia="仿宋_GB2312" w:hAnsi="仿宋" w:hint="eastAsia"/>
          <w:sz w:val="32"/>
          <w:szCs w:val="32"/>
        </w:rPr>
        <w:t>万元、手续费</w:t>
      </w:r>
      <w:r>
        <w:rPr>
          <w:rFonts w:ascii="仿宋_GB2312" w:eastAsia="仿宋_GB2312" w:hAnsi="仿宋" w:hint="eastAsia"/>
          <w:sz w:val="32"/>
          <w:szCs w:val="32"/>
        </w:rPr>
        <w:t>0.02</w:t>
      </w:r>
      <w:r>
        <w:rPr>
          <w:rFonts w:ascii="仿宋_GB2312" w:eastAsia="仿宋_GB2312" w:hAnsi="仿宋" w:hint="eastAsia"/>
          <w:sz w:val="32"/>
          <w:szCs w:val="32"/>
        </w:rPr>
        <w:t>万元、水费</w:t>
      </w:r>
      <w:r>
        <w:rPr>
          <w:rFonts w:ascii="仿宋_GB2312" w:eastAsia="仿宋_GB2312" w:hAnsi="仿宋" w:hint="eastAsia"/>
          <w:sz w:val="32"/>
          <w:szCs w:val="32"/>
        </w:rPr>
        <w:t>0.5</w:t>
      </w:r>
      <w:r>
        <w:rPr>
          <w:rFonts w:ascii="仿宋_GB2312" w:eastAsia="仿宋_GB2312" w:hAnsi="仿宋" w:hint="eastAsia"/>
          <w:sz w:val="32"/>
          <w:szCs w:val="32"/>
        </w:rPr>
        <w:t>万元、电费</w:t>
      </w:r>
      <w:r>
        <w:rPr>
          <w:rFonts w:ascii="仿宋_GB2312" w:eastAsia="仿宋_GB2312" w:hAnsi="仿宋" w:hint="eastAsia"/>
          <w:sz w:val="32"/>
          <w:szCs w:val="32"/>
        </w:rPr>
        <w:t>1</w:t>
      </w:r>
      <w:r>
        <w:rPr>
          <w:rFonts w:ascii="仿宋_GB2312" w:eastAsia="仿宋_GB2312" w:hAnsi="仿宋" w:hint="eastAsia"/>
          <w:sz w:val="32"/>
          <w:szCs w:val="32"/>
        </w:rPr>
        <w:t>万元、取暖费</w:t>
      </w:r>
      <w:r>
        <w:rPr>
          <w:rFonts w:ascii="仿宋_GB2312" w:eastAsia="仿宋_GB2312" w:hAnsi="仿宋" w:hint="eastAsia"/>
          <w:sz w:val="32"/>
          <w:szCs w:val="32"/>
        </w:rPr>
        <w:t>0.36</w:t>
      </w:r>
      <w:r>
        <w:rPr>
          <w:rFonts w:ascii="仿宋_GB2312" w:eastAsia="仿宋_GB2312" w:hAnsi="仿宋" w:hint="eastAsia"/>
          <w:sz w:val="32"/>
          <w:szCs w:val="32"/>
        </w:rPr>
        <w:t>万元、差旅费</w:t>
      </w:r>
      <w:r>
        <w:rPr>
          <w:rFonts w:ascii="仿宋_GB2312" w:eastAsia="仿宋_GB2312" w:hAnsi="仿宋" w:hint="eastAsia"/>
          <w:sz w:val="32"/>
          <w:szCs w:val="32"/>
        </w:rPr>
        <w:t>2.5</w:t>
      </w:r>
      <w:r>
        <w:rPr>
          <w:rFonts w:ascii="仿宋_GB2312" w:eastAsia="仿宋_GB2312" w:hAnsi="仿宋" w:hint="eastAsia"/>
          <w:sz w:val="32"/>
          <w:szCs w:val="32"/>
        </w:rPr>
        <w:t>万元、劳务费</w:t>
      </w:r>
      <w:r>
        <w:rPr>
          <w:rFonts w:ascii="仿宋_GB2312" w:eastAsia="仿宋_GB2312" w:hAnsi="仿宋" w:hint="eastAsia"/>
          <w:sz w:val="32"/>
          <w:szCs w:val="32"/>
        </w:rPr>
        <w:t>6</w:t>
      </w:r>
      <w:r>
        <w:rPr>
          <w:rFonts w:ascii="仿宋_GB2312" w:eastAsia="仿宋_GB2312" w:hAnsi="仿宋" w:hint="eastAsia"/>
          <w:sz w:val="32"/>
          <w:szCs w:val="32"/>
        </w:rPr>
        <w:t>万元、工会经费</w:t>
      </w:r>
      <w:r>
        <w:rPr>
          <w:rFonts w:ascii="仿宋_GB2312" w:eastAsia="仿宋_GB2312" w:hAnsi="仿宋" w:hint="eastAsia"/>
          <w:sz w:val="32"/>
          <w:szCs w:val="32"/>
        </w:rPr>
        <w:t>1.7</w:t>
      </w:r>
      <w:r>
        <w:rPr>
          <w:rFonts w:ascii="仿宋_GB2312" w:eastAsia="仿宋_GB2312" w:hAnsi="仿宋" w:hint="eastAsia"/>
          <w:sz w:val="32"/>
          <w:szCs w:val="32"/>
        </w:rPr>
        <w:t>万元、其他商品和服务支出</w:t>
      </w:r>
      <w:r>
        <w:rPr>
          <w:rFonts w:ascii="仿宋_GB2312" w:eastAsia="仿宋_GB2312" w:hAnsi="仿宋" w:hint="eastAsia"/>
          <w:sz w:val="32"/>
          <w:szCs w:val="32"/>
        </w:rPr>
        <w:t>8</w:t>
      </w:r>
      <w:r>
        <w:rPr>
          <w:rFonts w:ascii="仿宋_GB2312" w:eastAsia="仿宋_GB2312" w:hAnsi="仿宋" w:hint="eastAsia"/>
          <w:sz w:val="32"/>
          <w:szCs w:val="32"/>
        </w:rPr>
        <w:t>万元。</w:t>
      </w:r>
    </w:p>
    <w:p w:rsidR="008D0A9A" w:rsidRDefault="00302CEC">
      <w:pPr>
        <w:ind w:left="260" w:right="266" w:firstLine="643"/>
        <w:rPr>
          <w:rFonts w:ascii="仿宋_GB2312" w:eastAsia="仿宋_GB2312" w:hAnsi="仿宋"/>
          <w:b/>
          <w:sz w:val="32"/>
          <w:szCs w:val="32"/>
        </w:rPr>
      </w:pPr>
      <w:r>
        <w:rPr>
          <w:rFonts w:ascii="仿宋_GB2312" w:eastAsia="仿宋_GB2312" w:hAnsi="仿宋" w:hint="eastAsia"/>
          <w:b/>
          <w:sz w:val="32"/>
          <w:szCs w:val="32"/>
        </w:rPr>
        <w:t>七、一般公共预算财政拨款“三公”经费支出决算情况说明</w:t>
      </w:r>
    </w:p>
    <w:p w:rsidR="008D0A9A" w:rsidRDefault="00302CEC">
      <w:pPr>
        <w:ind w:leftChars="142" w:left="284" w:firstLineChars="196" w:firstLine="630"/>
        <w:rPr>
          <w:rFonts w:ascii="仿宋_GB2312" w:eastAsia="仿宋_GB2312" w:hAnsi="仿宋"/>
          <w:sz w:val="32"/>
          <w:szCs w:val="32"/>
        </w:rPr>
      </w:pPr>
      <w:r>
        <w:rPr>
          <w:rFonts w:ascii="仿宋_GB2312" w:eastAsia="仿宋_GB2312" w:hAnsi="仿宋" w:hint="eastAsia"/>
          <w:b/>
          <w:sz w:val="32"/>
          <w:szCs w:val="32"/>
        </w:rPr>
        <w:t>（一）“三公”经费财政拨款支出决算总体情况说明。</w:t>
      </w:r>
    </w:p>
    <w:p w:rsidR="008D0A9A" w:rsidRDefault="00302CEC">
      <w:pPr>
        <w:ind w:left="284" w:firstLineChars="221" w:firstLine="707"/>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年度“三公”经费财政拨款支出预算为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0</w:t>
      </w:r>
      <w:r>
        <w:rPr>
          <w:rFonts w:ascii="仿宋_GB2312" w:eastAsia="仿宋_GB2312" w:hAnsi="仿宋" w:hint="eastAsia"/>
          <w:sz w:val="32"/>
          <w:szCs w:val="32"/>
        </w:rPr>
        <w:t>万元，完成预算的</w:t>
      </w:r>
      <w:r>
        <w:rPr>
          <w:rFonts w:ascii="仿宋_GB2312" w:eastAsia="仿宋_GB2312" w:hAnsi="仿宋" w:hint="eastAsia"/>
          <w:b/>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，其中：因公出国（境）费年初预算为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b/>
          <w:sz w:val="32"/>
          <w:szCs w:val="32"/>
        </w:rPr>
        <w:t>0</w:t>
      </w:r>
      <w:r>
        <w:rPr>
          <w:rFonts w:ascii="仿宋_GB2312" w:eastAsia="仿宋_GB2312" w:hAnsi="仿宋" w:hint="eastAsia"/>
          <w:sz w:val="32"/>
          <w:szCs w:val="32"/>
        </w:rPr>
        <w:t>万元，完成年初预算的</w:t>
      </w:r>
      <w:r>
        <w:rPr>
          <w:rFonts w:ascii="仿宋_GB2312" w:eastAsia="仿宋_GB2312" w:hAnsi="仿宋" w:hint="eastAsia"/>
          <w:b/>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，公务用车购置及运行费年初预算为</w:t>
      </w:r>
      <w:r>
        <w:rPr>
          <w:rFonts w:ascii="仿宋_GB2312" w:eastAsia="仿宋_GB2312" w:hAnsi="仿宋" w:hint="eastAsia"/>
          <w:b/>
          <w:sz w:val="32"/>
          <w:szCs w:val="32"/>
        </w:rPr>
        <w:t>0</w:t>
      </w:r>
      <w:r>
        <w:rPr>
          <w:rFonts w:ascii="仿宋_GB2312" w:eastAsia="仿宋_GB2312" w:hAnsi="仿宋" w:hint="eastAsia"/>
          <w:sz w:val="32"/>
          <w:szCs w:val="32"/>
        </w:rPr>
        <w:t>万元，支出</w:t>
      </w:r>
      <w:r>
        <w:rPr>
          <w:rFonts w:ascii="仿宋_GB2312" w:eastAsia="仿宋_GB2312" w:hAnsi="仿宋" w:hint="eastAsia"/>
          <w:sz w:val="32"/>
          <w:szCs w:val="32"/>
        </w:rPr>
        <w:lastRenderedPageBreak/>
        <w:t>决算为</w:t>
      </w:r>
      <w:r>
        <w:rPr>
          <w:rFonts w:ascii="仿宋_GB2312" w:eastAsia="仿宋_GB2312" w:hAnsi="仿宋" w:hint="eastAsia"/>
          <w:b/>
          <w:sz w:val="32"/>
          <w:szCs w:val="32"/>
        </w:rPr>
        <w:t>0</w:t>
      </w:r>
      <w:r>
        <w:rPr>
          <w:rFonts w:ascii="仿宋_GB2312" w:eastAsia="仿宋_GB2312" w:hAnsi="仿宋" w:hint="eastAsia"/>
          <w:sz w:val="32"/>
          <w:szCs w:val="32"/>
        </w:rPr>
        <w:t>万元，完成预算的</w:t>
      </w:r>
      <w:r>
        <w:rPr>
          <w:rFonts w:ascii="仿宋_GB2312" w:eastAsia="仿宋_GB2312" w:hAnsi="仿宋" w:hint="eastAsia"/>
          <w:b/>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，公务接待费年初预算为</w:t>
      </w:r>
      <w:r>
        <w:rPr>
          <w:rFonts w:ascii="仿宋_GB2312" w:eastAsia="仿宋_GB2312" w:hAnsi="仿宋" w:hint="eastAsia"/>
          <w:b/>
          <w:sz w:val="32"/>
          <w:szCs w:val="32"/>
        </w:rPr>
        <w:t>0</w:t>
      </w:r>
      <w:r>
        <w:rPr>
          <w:rFonts w:ascii="仿宋_GB2312" w:eastAsia="仿宋_GB2312" w:hAnsi="仿宋" w:hint="eastAsia"/>
          <w:sz w:val="32"/>
          <w:szCs w:val="32"/>
        </w:rPr>
        <w:t>万元，支出决算为</w:t>
      </w:r>
      <w:r>
        <w:rPr>
          <w:rFonts w:ascii="仿宋_GB2312" w:eastAsia="仿宋_GB2312" w:hAnsi="仿宋" w:hint="eastAsia"/>
          <w:sz w:val="32"/>
          <w:szCs w:val="32"/>
        </w:rPr>
        <w:t>0</w:t>
      </w:r>
      <w:r>
        <w:rPr>
          <w:rFonts w:ascii="仿宋_GB2312" w:eastAsia="仿宋_GB2312" w:hAnsi="仿宋" w:hint="eastAsia"/>
          <w:sz w:val="32"/>
          <w:szCs w:val="32"/>
        </w:rPr>
        <w:t>万元，完成预算的</w:t>
      </w:r>
      <w:r>
        <w:rPr>
          <w:rFonts w:ascii="仿宋_GB2312" w:eastAsia="仿宋_GB2312" w:hAnsi="仿宋" w:hint="eastAsia"/>
          <w:b/>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w:t>
      </w:r>
    </w:p>
    <w:p w:rsidR="008D0A9A" w:rsidRDefault="00302CEC" w:rsidP="004F4171">
      <w:pPr>
        <w:ind w:left="260" w:firstLineChars="229" w:firstLine="733"/>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年度“三公”经费财政拨款支出决算数比</w:t>
      </w:r>
      <w:r>
        <w:rPr>
          <w:rFonts w:ascii="仿宋_GB2312" w:eastAsia="仿宋_GB2312" w:hAnsi="仿宋" w:hint="eastAsia"/>
          <w:sz w:val="32"/>
          <w:szCs w:val="32"/>
        </w:rPr>
        <w:t>2018</w:t>
      </w:r>
      <w:r>
        <w:rPr>
          <w:rFonts w:ascii="仿宋_GB2312" w:eastAsia="仿宋_GB2312" w:hAnsi="仿宋" w:hint="eastAsia"/>
          <w:sz w:val="32"/>
          <w:szCs w:val="32"/>
        </w:rPr>
        <w:t>年减少</w:t>
      </w:r>
      <w:r>
        <w:rPr>
          <w:rFonts w:ascii="仿宋_GB2312" w:eastAsia="仿宋_GB2312" w:hAnsi="仿宋" w:hint="eastAsia"/>
          <w:sz w:val="32"/>
          <w:szCs w:val="32"/>
        </w:rPr>
        <w:t>0.16</w:t>
      </w:r>
      <w:r>
        <w:rPr>
          <w:rFonts w:ascii="仿宋_GB2312" w:eastAsia="仿宋_GB2312" w:hAnsi="仿宋" w:hint="eastAsia"/>
          <w:sz w:val="32"/>
          <w:szCs w:val="32"/>
        </w:rPr>
        <w:t>万元，</w:t>
      </w:r>
      <w:r w:rsidR="004F4171">
        <w:rPr>
          <w:rFonts w:ascii="仿宋_GB2312" w:eastAsia="仿宋_GB2312" w:hAnsi="仿宋" w:hint="eastAsia"/>
          <w:sz w:val="32"/>
          <w:szCs w:val="32"/>
        </w:rPr>
        <w:t>2</w:t>
      </w:r>
      <w:r>
        <w:rPr>
          <w:rFonts w:ascii="仿宋_GB2312" w:eastAsia="仿宋_GB2312" w:hAnsi="仿宋" w:hint="eastAsia"/>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，其中：因公出国（境）费支出决算增加</w:t>
      </w:r>
      <w:r>
        <w:rPr>
          <w:rFonts w:ascii="仿宋_GB2312" w:eastAsia="仿宋_GB2312" w:hAnsi="仿宋" w:hint="eastAsia"/>
          <w:b/>
          <w:sz w:val="32"/>
          <w:szCs w:val="32"/>
        </w:rPr>
        <w:t>0</w:t>
      </w:r>
      <w:r>
        <w:rPr>
          <w:rFonts w:ascii="仿宋_GB2312" w:eastAsia="仿宋_GB2312" w:hAnsi="仿宋" w:hint="eastAsia"/>
          <w:sz w:val="32"/>
          <w:szCs w:val="32"/>
        </w:rPr>
        <w:t>万元，增长</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；公务用车购置及运行费支出决算增加</w:t>
      </w:r>
      <w:r>
        <w:rPr>
          <w:rFonts w:ascii="仿宋_GB2312" w:eastAsia="仿宋_GB2312" w:hAnsi="仿宋" w:hint="eastAsia"/>
          <w:b/>
          <w:sz w:val="32"/>
          <w:szCs w:val="32"/>
        </w:rPr>
        <w:t>0</w:t>
      </w:r>
      <w:r>
        <w:rPr>
          <w:rFonts w:ascii="仿宋_GB2312" w:eastAsia="仿宋_GB2312" w:hAnsi="仿宋" w:hint="eastAsia"/>
          <w:sz w:val="32"/>
          <w:szCs w:val="32"/>
        </w:rPr>
        <w:t>万元，增长</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；公务接待费支出决算减少</w:t>
      </w:r>
      <w:r>
        <w:rPr>
          <w:rFonts w:ascii="仿宋_GB2312" w:eastAsia="仿宋_GB2312" w:hAnsi="仿宋" w:hint="eastAsia"/>
          <w:sz w:val="32"/>
          <w:szCs w:val="32"/>
        </w:rPr>
        <w:t>0.16</w:t>
      </w:r>
      <w:r>
        <w:rPr>
          <w:rFonts w:ascii="仿宋_GB2312" w:eastAsia="仿宋_GB2312" w:hAnsi="仿宋" w:hint="eastAsia"/>
          <w:sz w:val="32"/>
          <w:szCs w:val="32"/>
        </w:rPr>
        <w:t>万元，下降</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，原因为：</w:t>
      </w:r>
      <w:r>
        <w:rPr>
          <w:rFonts w:ascii="仿宋_GB2312" w:eastAsia="仿宋_GB2312" w:hAnsi="仿宋" w:hint="eastAsia"/>
          <w:sz w:val="32"/>
          <w:szCs w:val="32"/>
        </w:rPr>
        <w:t>严格公务接待支出</w:t>
      </w:r>
      <w:r>
        <w:rPr>
          <w:rFonts w:ascii="仿宋_GB2312" w:eastAsia="仿宋_GB2312" w:hAnsi="仿宋" w:hint="eastAsia"/>
          <w:sz w:val="32"/>
          <w:szCs w:val="32"/>
        </w:rPr>
        <w:t>。</w:t>
      </w:r>
      <w:r>
        <w:rPr>
          <w:rFonts w:ascii="仿宋_GB2312" w:eastAsia="仿宋_GB2312" w:hAnsi="仿宋" w:hint="eastAsia"/>
          <w:sz w:val="32"/>
          <w:szCs w:val="32"/>
        </w:rPr>
        <w:t xml:space="preserve"> </w:t>
      </w:r>
    </w:p>
    <w:p w:rsidR="008D0A9A" w:rsidRDefault="00302CEC">
      <w:pPr>
        <w:ind w:firstLineChars="265" w:firstLine="851"/>
        <w:rPr>
          <w:rFonts w:ascii="仿宋_GB2312" w:eastAsia="仿宋_GB2312" w:hAnsi="仿宋"/>
          <w:sz w:val="32"/>
          <w:szCs w:val="32"/>
        </w:rPr>
      </w:pPr>
      <w:r>
        <w:rPr>
          <w:rFonts w:ascii="仿宋_GB2312" w:eastAsia="仿宋_GB2312" w:hAnsi="仿宋" w:hint="eastAsia"/>
          <w:b/>
          <w:sz w:val="32"/>
          <w:szCs w:val="32"/>
        </w:rPr>
        <w:t>（二）“三公”经费财政拨款支出决算具体情况说明</w:t>
      </w:r>
    </w:p>
    <w:p w:rsidR="008D0A9A" w:rsidRDefault="00302CEC">
      <w:pPr>
        <w:ind w:firstLineChars="265" w:firstLine="848"/>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年度“三公”</w:t>
      </w:r>
      <w:r>
        <w:rPr>
          <w:rFonts w:ascii="仿宋_GB2312" w:eastAsia="仿宋_GB2312" w:hAnsi="仿宋" w:hint="eastAsia"/>
          <w:sz w:val="32"/>
          <w:szCs w:val="32"/>
        </w:rPr>
        <w:t>经费财政拨款支出决算中，因公出国（境）费支出决算</w:t>
      </w:r>
      <w:r>
        <w:rPr>
          <w:rFonts w:ascii="仿宋_GB2312" w:eastAsia="仿宋_GB2312" w:hAnsi="仿宋" w:hint="eastAsia"/>
          <w:b/>
          <w:sz w:val="32"/>
          <w:szCs w:val="32"/>
        </w:rPr>
        <w:t>0</w:t>
      </w:r>
      <w:r>
        <w:rPr>
          <w:rFonts w:ascii="仿宋_GB2312" w:eastAsia="仿宋_GB2312" w:hAnsi="仿宋" w:hint="eastAsia"/>
          <w:sz w:val="32"/>
          <w:szCs w:val="32"/>
        </w:rPr>
        <w:t>万元，占</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；公务用车购置及运行费支出决算</w:t>
      </w:r>
      <w:r>
        <w:rPr>
          <w:rFonts w:ascii="仿宋_GB2312" w:eastAsia="仿宋_GB2312" w:hAnsi="仿宋" w:hint="eastAsia"/>
          <w:b/>
          <w:sz w:val="32"/>
          <w:szCs w:val="32"/>
        </w:rPr>
        <w:t>0</w:t>
      </w:r>
      <w:r>
        <w:rPr>
          <w:rFonts w:ascii="仿宋_GB2312" w:eastAsia="仿宋_GB2312" w:hAnsi="仿宋" w:hint="eastAsia"/>
          <w:sz w:val="32"/>
          <w:szCs w:val="32"/>
        </w:rPr>
        <w:t>万元，占</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；公务接待费支出决算</w:t>
      </w:r>
      <w:r>
        <w:rPr>
          <w:rFonts w:ascii="仿宋_GB2312" w:eastAsia="仿宋_GB2312" w:hAnsi="仿宋" w:hint="eastAsia"/>
          <w:b/>
          <w:sz w:val="32"/>
          <w:szCs w:val="32"/>
        </w:rPr>
        <w:t>0</w:t>
      </w:r>
      <w:r>
        <w:rPr>
          <w:rFonts w:ascii="仿宋_GB2312" w:eastAsia="仿宋_GB2312" w:hAnsi="仿宋" w:hint="eastAsia"/>
          <w:sz w:val="32"/>
          <w:szCs w:val="32"/>
        </w:rPr>
        <w:t>万元，占</w:t>
      </w:r>
      <w:r>
        <w:rPr>
          <w:rFonts w:ascii="仿宋_GB2312" w:eastAsia="仿宋_GB2312" w:hAnsi="仿宋" w:hint="eastAsia"/>
          <w:b/>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。具体情况如下：</w:t>
      </w:r>
    </w:p>
    <w:p w:rsidR="008D0A9A" w:rsidRDefault="00302CEC">
      <w:pPr>
        <w:ind w:firstLineChars="224" w:firstLine="720"/>
        <w:rPr>
          <w:rFonts w:ascii="仿宋_GB2312" w:eastAsia="仿宋_GB2312" w:hAnsi="仿宋"/>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因公出国（境）费</w:t>
      </w:r>
      <w:r>
        <w:rPr>
          <w:rFonts w:ascii="仿宋_GB2312" w:eastAsia="仿宋_GB2312" w:hAnsi="仿宋" w:hint="eastAsia"/>
          <w:sz w:val="32"/>
          <w:szCs w:val="32"/>
        </w:rPr>
        <w:t>支出</w:t>
      </w:r>
      <w:r>
        <w:rPr>
          <w:rFonts w:ascii="仿宋_GB2312" w:eastAsia="仿宋_GB2312" w:hAnsi="仿宋" w:hint="eastAsia"/>
          <w:b/>
          <w:sz w:val="32"/>
          <w:szCs w:val="32"/>
        </w:rPr>
        <w:t>0</w:t>
      </w:r>
      <w:r>
        <w:rPr>
          <w:rFonts w:ascii="仿宋_GB2312" w:eastAsia="仿宋_GB2312" w:hAnsi="仿宋" w:hint="eastAsia"/>
          <w:sz w:val="32"/>
          <w:szCs w:val="32"/>
        </w:rPr>
        <w:t>万元。全年安排因公出国</w:t>
      </w:r>
    </w:p>
    <w:p w:rsidR="008D0A9A" w:rsidRDefault="00302CEC">
      <w:pPr>
        <w:rPr>
          <w:rFonts w:ascii="仿宋_GB2312" w:eastAsia="仿宋_GB2312" w:hAnsi="仿宋"/>
          <w:sz w:val="32"/>
          <w:szCs w:val="32"/>
        </w:rPr>
      </w:pPr>
      <w:r>
        <w:rPr>
          <w:rFonts w:ascii="仿宋_GB2312" w:eastAsia="仿宋_GB2312" w:hAnsi="仿宋" w:hint="eastAsia"/>
          <w:sz w:val="32"/>
          <w:szCs w:val="32"/>
        </w:rPr>
        <w:t>（境）团组</w:t>
      </w:r>
      <w:r>
        <w:rPr>
          <w:rFonts w:ascii="仿宋_GB2312" w:eastAsia="仿宋_GB2312" w:hAnsi="仿宋" w:hint="eastAsia"/>
          <w:b/>
          <w:sz w:val="32"/>
          <w:szCs w:val="32"/>
        </w:rPr>
        <w:t>0</w:t>
      </w:r>
      <w:r>
        <w:rPr>
          <w:rFonts w:ascii="仿宋_GB2312" w:eastAsia="仿宋_GB2312" w:hAnsi="仿宋" w:hint="eastAsia"/>
          <w:sz w:val="32"/>
          <w:szCs w:val="32"/>
        </w:rPr>
        <w:t>个，累计</w:t>
      </w:r>
      <w:r>
        <w:rPr>
          <w:rFonts w:ascii="仿宋_GB2312" w:eastAsia="仿宋_GB2312" w:hAnsi="仿宋" w:hint="eastAsia"/>
          <w:b/>
          <w:sz w:val="32"/>
          <w:szCs w:val="32"/>
        </w:rPr>
        <w:t>0</w:t>
      </w:r>
      <w:r>
        <w:rPr>
          <w:rFonts w:ascii="仿宋_GB2312" w:eastAsia="仿宋_GB2312" w:hAnsi="仿宋" w:hint="eastAsia"/>
          <w:sz w:val="32"/>
          <w:szCs w:val="32"/>
        </w:rPr>
        <w:t>人次。</w:t>
      </w:r>
    </w:p>
    <w:p w:rsidR="008D0A9A" w:rsidRDefault="00302CEC">
      <w:pPr>
        <w:ind w:firstLineChars="224" w:firstLine="720"/>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公务用车购置及运行费</w:t>
      </w:r>
      <w:r>
        <w:rPr>
          <w:rFonts w:ascii="仿宋_GB2312" w:eastAsia="仿宋_GB2312" w:hAnsi="仿宋" w:hint="eastAsia"/>
          <w:sz w:val="32"/>
          <w:szCs w:val="32"/>
        </w:rPr>
        <w:t>支出</w:t>
      </w:r>
      <w:r>
        <w:rPr>
          <w:rFonts w:ascii="仿宋_GB2312" w:eastAsia="仿宋_GB2312" w:hAnsi="仿宋" w:hint="eastAsia"/>
          <w:b/>
          <w:sz w:val="32"/>
          <w:szCs w:val="32"/>
        </w:rPr>
        <w:t>0</w:t>
      </w:r>
      <w:r>
        <w:rPr>
          <w:rFonts w:ascii="仿宋_GB2312" w:eastAsia="仿宋_GB2312" w:hAnsi="仿宋" w:hint="eastAsia"/>
          <w:sz w:val="32"/>
          <w:szCs w:val="32"/>
        </w:rPr>
        <w:t>万元。其中：</w:t>
      </w:r>
      <w:r>
        <w:rPr>
          <w:rFonts w:ascii="仿宋_GB2312" w:eastAsia="仿宋_GB2312" w:hAnsi="仿宋" w:hint="eastAsia"/>
          <w:b/>
          <w:sz w:val="32"/>
          <w:szCs w:val="32"/>
        </w:rPr>
        <w:t>公务用车购置</w:t>
      </w:r>
      <w:r>
        <w:rPr>
          <w:rFonts w:ascii="仿宋_GB2312" w:eastAsia="仿宋_GB2312" w:hAnsi="仿宋" w:hint="eastAsia"/>
          <w:sz w:val="32"/>
          <w:szCs w:val="32"/>
        </w:rPr>
        <w:t>支出为</w:t>
      </w:r>
      <w:r>
        <w:rPr>
          <w:rFonts w:ascii="仿宋_GB2312" w:eastAsia="仿宋_GB2312" w:hAnsi="仿宋" w:hint="eastAsia"/>
          <w:b/>
          <w:sz w:val="32"/>
          <w:szCs w:val="32"/>
        </w:rPr>
        <w:t>0</w:t>
      </w:r>
      <w:r>
        <w:rPr>
          <w:rFonts w:ascii="仿宋_GB2312" w:eastAsia="仿宋_GB2312" w:hAnsi="仿宋" w:hint="eastAsia"/>
          <w:sz w:val="32"/>
          <w:szCs w:val="32"/>
        </w:rPr>
        <w:t>万元，</w:t>
      </w:r>
      <w:r>
        <w:rPr>
          <w:rFonts w:ascii="仿宋_GB2312" w:eastAsia="仿宋_GB2312" w:hAnsi="仿宋" w:hint="eastAsia"/>
          <w:b/>
          <w:sz w:val="32"/>
          <w:szCs w:val="32"/>
        </w:rPr>
        <w:t>公务用车购置数</w:t>
      </w:r>
      <w:r>
        <w:rPr>
          <w:rFonts w:ascii="仿宋_GB2312" w:eastAsia="仿宋_GB2312" w:hAnsi="仿宋" w:hint="eastAsia"/>
          <w:b/>
          <w:sz w:val="32"/>
          <w:szCs w:val="32"/>
        </w:rPr>
        <w:t>0</w:t>
      </w:r>
      <w:r>
        <w:rPr>
          <w:rFonts w:ascii="仿宋_GB2312" w:eastAsia="仿宋_GB2312" w:hAnsi="仿宋" w:hint="eastAsia"/>
          <w:sz w:val="32"/>
          <w:szCs w:val="32"/>
        </w:rPr>
        <w:t>台；</w:t>
      </w:r>
      <w:r>
        <w:rPr>
          <w:rFonts w:ascii="仿宋_GB2312" w:eastAsia="仿宋_GB2312" w:hAnsi="仿宋" w:hint="eastAsia"/>
          <w:b/>
          <w:sz w:val="32"/>
          <w:szCs w:val="32"/>
        </w:rPr>
        <w:t>公务用车运行</w:t>
      </w:r>
      <w:r>
        <w:rPr>
          <w:rFonts w:ascii="仿宋_GB2312" w:eastAsia="仿宋_GB2312" w:hAnsi="仿宋" w:hint="eastAsia"/>
          <w:sz w:val="32"/>
          <w:szCs w:val="32"/>
        </w:rPr>
        <w:t>支出</w:t>
      </w:r>
      <w:r>
        <w:rPr>
          <w:rFonts w:ascii="仿宋_GB2312" w:eastAsia="仿宋_GB2312" w:hAnsi="仿宋" w:hint="eastAsia"/>
          <w:b/>
          <w:sz w:val="32"/>
          <w:szCs w:val="32"/>
        </w:rPr>
        <w:t>0</w:t>
      </w:r>
      <w:r>
        <w:rPr>
          <w:rFonts w:ascii="仿宋_GB2312" w:eastAsia="仿宋_GB2312" w:hAnsi="仿宋" w:hint="eastAsia"/>
          <w:sz w:val="32"/>
          <w:szCs w:val="32"/>
        </w:rPr>
        <w:t>万元，</w:t>
      </w:r>
      <w:r>
        <w:rPr>
          <w:rFonts w:ascii="仿宋_GB2312" w:eastAsia="仿宋_GB2312" w:hAnsi="仿宋" w:hint="eastAsia"/>
          <w:b/>
          <w:sz w:val="32"/>
          <w:szCs w:val="32"/>
        </w:rPr>
        <w:t>公务用车保有量</w:t>
      </w:r>
      <w:r>
        <w:rPr>
          <w:rFonts w:ascii="仿宋_GB2312" w:eastAsia="仿宋_GB2312" w:hAnsi="仿宋" w:hint="eastAsia"/>
          <w:b/>
          <w:sz w:val="32"/>
          <w:szCs w:val="32"/>
        </w:rPr>
        <w:t>0</w:t>
      </w:r>
      <w:r>
        <w:rPr>
          <w:rFonts w:ascii="仿宋_GB2312" w:eastAsia="仿宋_GB2312" w:hAnsi="仿宋" w:hint="eastAsia"/>
          <w:sz w:val="32"/>
          <w:szCs w:val="32"/>
        </w:rPr>
        <w:t>台。</w:t>
      </w:r>
    </w:p>
    <w:p w:rsidR="008D0A9A" w:rsidRDefault="00302CEC">
      <w:pPr>
        <w:ind w:firstLineChars="224" w:firstLine="720"/>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公务接待费</w:t>
      </w:r>
      <w:r>
        <w:rPr>
          <w:rFonts w:ascii="仿宋_GB2312" w:eastAsia="仿宋_GB2312" w:hAnsi="仿宋" w:hint="eastAsia"/>
          <w:sz w:val="32"/>
          <w:szCs w:val="32"/>
        </w:rPr>
        <w:t>支出</w:t>
      </w:r>
      <w:r>
        <w:rPr>
          <w:rFonts w:ascii="仿宋_GB2312" w:eastAsia="仿宋_GB2312" w:hAnsi="仿宋" w:hint="eastAsia"/>
          <w:b/>
          <w:sz w:val="32"/>
          <w:szCs w:val="32"/>
        </w:rPr>
        <w:t>0</w:t>
      </w:r>
      <w:r>
        <w:rPr>
          <w:rFonts w:ascii="仿宋_GB2312" w:eastAsia="仿宋_GB2312" w:hAnsi="仿宋" w:hint="eastAsia"/>
          <w:sz w:val="32"/>
          <w:szCs w:val="32"/>
        </w:rPr>
        <w:t>万元。其中：国内公务接待费</w:t>
      </w:r>
      <w:r>
        <w:rPr>
          <w:rFonts w:ascii="仿宋_GB2312" w:eastAsia="仿宋_GB2312" w:hAnsi="仿宋" w:hint="eastAsia"/>
          <w:b/>
          <w:sz w:val="32"/>
          <w:szCs w:val="32"/>
        </w:rPr>
        <w:t>0</w:t>
      </w:r>
      <w:r>
        <w:rPr>
          <w:rFonts w:ascii="仿宋_GB2312" w:eastAsia="仿宋_GB2312" w:hAnsi="仿宋" w:hint="eastAsia"/>
          <w:sz w:val="32"/>
          <w:szCs w:val="32"/>
        </w:rPr>
        <w:t>万元，国内公务接待批次</w:t>
      </w:r>
      <w:r>
        <w:rPr>
          <w:rFonts w:ascii="仿宋_GB2312" w:eastAsia="仿宋_GB2312" w:hAnsi="仿宋" w:hint="eastAsia"/>
          <w:b/>
          <w:sz w:val="32"/>
          <w:szCs w:val="32"/>
        </w:rPr>
        <w:t>0</w:t>
      </w:r>
      <w:r>
        <w:rPr>
          <w:rFonts w:ascii="仿宋_GB2312" w:eastAsia="仿宋_GB2312" w:hAnsi="仿宋" w:hint="eastAsia"/>
          <w:sz w:val="32"/>
          <w:szCs w:val="32"/>
        </w:rPr>
        <w:t>个，国内公务接待人次</w:t>
      </w:r>
      <w:r>
        <w:rPr>
          <w:rFonts w:ascii="仿宋_GB2312" w:eastAsia="仿宋_GB2312" w:hAnsi="仿宋" w:hint="eastAsia"/>
          <w:b/>
          <w:sz w:val="32"/>
          <w:szCs w:val="32"/>
        </w:rPr>
        <w:t>0</w:t>
      </w:r>
      <w:r>
        <w:rPr>
          <w:rFonts w:ascii="仿宋_GB2312" w:eastAsia="仿宋_GB2312" w:hAnsi="仿宋" w:hint="eastAsia"/>
          <w:sz w:val="32"/>
          <w:szCs w:val="32"/>
        </w:rPr>
        <w:t>人；国（境）外公务接待费</w:t>
      </w:r>
      <w:r>
        <w:rPr>
          <w:rFonts w:ascii="仿宋_GB2312" w:eastAsia="仿宋_GB2312" w:hAnsi="仿宋" w:hint="eastAsia"/>
          <w:b/>
          <w:sz w:val="32"/>
          <w:szCs w:val="32"/>
        </w:rPr>
        <w:t>0</w:t>
      </w:r>
      <w:r>
        <w:rPr>
          <w:rFonts w:ascii="仿宋_GB2312" w:eastAsia="仿宋_GB2312" w:hAnsi="仿宋" w:hint="eastAsia"/>
          <w:sz w:val="32"/>
          <w:szCs w:val="32"/>
        </w:rPr>
        <w:t>万元，国（境）外公务接待批次</w:t>
      </w:r>
      <w:r>
        <w:rPr>
          <w:rFonts w:ascii="仿宋_GB2312" w:eastAsia="仿宋_GB2312" w:hAnsi="仿宋" w:hint="eastAsia"/>
          <w:b/>
          <w:sz w:val="32"/>
          <w:szCs w:val="32"/>
        </w:rPr>
        <w:t>0</w:t>
      </w:r>
      <w:r>
        <w:rPr>
          <w:rFonts w:ascii="仿宋_GB2312" w:eastAsia="仿宋_GB2312" w:hAnsi="仿宋" w:hint="eastAsia"/>
          <w:sz w:val="32"/>
          <w:szCs w:val="32"/>
        </w:rPr>
        <w:t>个，国（境）外公务接待人次</w:t>
      </w:r>
      <w:r>
        <w:rPr>
          <w:rFonts w:ascii="仿宋_GB2312" w:eastAsia="仿宋_GB2312" w:hAnsi="仿宋" w:hint="eastAsia"/>
          <w:b/>
          <w:sz w:val="32"/>
          <w:szCs w:val="32"/>
        </w:rPr>
        <w:t>0</w:t>
      </w:r>
      <w:r>
        <w:rPr>
          <w:rFonts w:ascii="仿宋_GB2312" w:eastAsia="仿宋_GB2312" w:hAnsi="仿宋" w:hint="eastAsia"/>
          <w:sz w:val="32"/>
          <w:szCs w:val="32"/>
        </w:rPr>
        <w:t>人。</w:t>
      </w:r>
    </w:p>
    <w:p w:rsidR="008D0A9A" w:rsidRDefault="00302CEC">
      <w:pPr>
        <w:ind w:firstLineChars="250" w:firstLine="803"/>
        <w:rPr>
          <w:rFonts w:ascii="仿宋_GB2312" w:eastAsia="仿宋_GB2312" w:hAnsi="仿宋"/>
          <w:b/>
          <w:sz w:val="32"/>
          <w:szCs w:val="32"/>
        </w:rPr>
      </w:pPr>
      <w:r>
        <w:rPr>
          <w:rFonts w:ascii="仿宋_GB2312" w:eastAsia="仿宋_GB2312" w:hAnsi="仿宋" w:hint="eastAsia"/>
          <w:b/>
          <w:sz w:val="32"/>
          <w:szCs w:val="32"/>
        </w:rPr>
        <w:t>八、政府性基金预算财政拨款收入支出决算情况说明</w:t>
      </w:r>
    </w:p>
    <w:p w:rsidR="008D0A9A" w:rsidRDefault="00302CEC">
      <w:pPr>
        <w:ind w:firstLineChars="225" w:firstLine="720"/>
        <w:rPr>
          <w:rFonts w:ascii="仿宋_GB2312" w:eastAsia="仿宋_GB2312" w:hAnsi="仿宋"/>
          <w:sz w:val="32"/>
          <w:szCs w:val="32"/>
        </w:rPr>
      </w:pPr>
      <w:r>
        <w:rPr>
          <w:rFonts w:ascii="仿宋_GB2312" w:eastAsia="仿宋_GB2312" w:hAnsi="仿宋" w:hint="eastAsia"/>
          <w:sz w:val="32"/>
          <w:szCs w:val="32"/>
        </w:rPr>
        <w:lastRenderedPageBreak/>
        <w:t>2019</w:t>
      </w:r>
      <w:r>
        <w:rPr>
          <w:rFonts w:ascii="仿宋_GB2312" w:eastAsia="仿宋_GB2312" w:hAnsi="仿宋" w:hint="eastAsia"/>
          <w:sz w:val="32"/>
          <w:szCs w:val="32"/>
        </w:rPr>
        <w:t>年没有政府性基金预算财政拨款收入，也没有使用政府性基金预算财政拨款安排的支出，政府性基金收支决算数均为</w:t>
      </w:r>
      <w:r>
        <w:rPr>
          <w:rFonts w:ascii="仿宋_GB2312" w:eastAsia="仿宋_GB2312" w:hAnsi="仿宋" w:hint="eastAsia"/>
          <w:sz w:val="32"/>
          <w:szCs w:val="32"/>
        </w:rPr>
        <w:t>0</w:t>
      </w:r>
      <w:r>
        <w:rPr>
          <w:rFonts w:ascii="仿宋_GB2312" w:eastAsia="仿宋_GB2312" w:hAnsi="仿宋" w:hint="eastAsia"/>
          <w:sz w:val="32"/>
          <w:szCs w:val="32"/>
        </w:rPr>
        <w:t>万元，与上年相同，无增减变化。</w:t>
      </w:r>
    </w:p>
    <w:p w:rsidR="008D0A9A" w:rsidRDefault="00302CEC">
      <w:pPr>
        <w:ind w:left="260" w:right="266" w:firstLine="643"/>
        <w:rPr>
          <w:rFonts w:ascii="仿宋_GB2312" w:eastAsia="仿宋_GB2312" w:hAnsi="仿宋"/>
          <w:b/>
          <w:sz w:val="32"/>
          <w:szCs w:val="32"/>
        </w:rPr>
      </w:pPr>
      <w:r>
        <w:rPr>
          <w:rFonts w:ascii="仿宋_GB2312" w:eastAsia="仿宋_GB2312" w:hAnsi="仿宋" w:hint="eastAsia"/>
          <w:b/>
          <w:sz w:val="32"/>
          <w:szCs w:val="32"/>
        </w:rPr>
        <w:t>九、预算绩效情况说明</w:t>
      </w:r>
    </w:p>
    <w:p w:rsidR="008D0A9A" w:rsidRDefault="00302CEC">
      <w:pPr>
        <w:ind w:firstLineChars="221" w:firstLine="710"/>
        <w:rPr>
          <w:rFonts w:ascii="仿宋_GB2312" w:eastAsia="仿宋_GB2312" w:hAnsi="仿宋"/>
          <w:b/>
          <w:sz w:val="32"/>
          <w:szCs w:val="32"/>
        </w:rPr>
      </w:pPr>
      <w:r>
        <w:rPr>
          <w:rFonts w:ascii="仿宋_GB2312" w:eastAsia="仿宋_GB2312" w:hAnsi="仿宋"/>
          <w:b/>
          <w:sz w:val="32"/>
          <w:szCs w:val="32"/>
        </w:rPr>
        <w:t>1</w:t>
      </w:r>
      <w:r>
        <w:rPr>
          <w:rFonts w:ascii="仿宋_GB2312" w:eastAsia="仿宋_GB2312" w:hAnsi="仿宋" w:hint="eastAsia"/>
          <w:b/>
          <w:sz w:val="32"/>
          <w:szCs w:val="32"/>
        </w:rPr>
        <w:t>、绩效管理工作开展情况</w:t>
      </w:r>
    </w:p>
    <w:p w:rsidR="008D0A9A" w:rsidRDefault="00302CEC">
      <w:pPr>
        <w:ind w:firstLineChars="200" w:firstLine="640"/>
        <w:rPr>
          <w:rFonts w:ascii="仿宋_GB2312" w:eastAsia="仿宋_GB2312" w:hAnsi="仿宋"/>
          <w:sz w:val="32"/>
          <w:szCs w:val="32"/>
        </w:rPr>
      </w:pPr>
      <w:r>
        <w:rPr>
          <w:rFonts w:ascii="仿宋_GB2312" w:eastAsia="仿宋_GB2312" w:hAnsi="仿宋" w:hint="eastAsia"/>
          <w:sz w:val="32"/>
          <w:szCs w:val="32"/>
        </w:rPr>
        <w:t>根据预算绩效管理要求和年初设定的绩效目标，我部门对</w:t>
      </w:r>
      <w:r>
        <w:rPr>
          <w:rFonts w:ascii="仿宋_GB2312" w:eastAsia="仿宋_GB2312" w:hAnsi="仿宋" w:hint="eastAsia"/>
          <w:sz w:val="32"/>
          <w:szCs w:val="32"/>
        </w:rPr>
        <w:t>2019</w:t>
      </w:r>
      <w:r>
        <w:rPr>
          <w:rFonts w:ascii="仿宋_GB2312" w:eastAsia="仿宋_GB2312" w:hAnsi="仿宋" w:hint="eastAsia"/>
          <w:sz w:val="32"/>
          <w:szCs w:val="32"/>
        </w:rPr>
        <w:t>年度一般公共预算项目支出从项目立项定位、编制可研性报告（项目申请书）、项目资金预算编报等方面开展了项目绩效评价分析，按照省厅《关于升级部门预算管理系统绩效目标管理功能的函》（黑财绩便【</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号）要求，安装预算项目绩效指标升级软件；根据《同江市政府大额度资金使用管理办法》党政重大活动单项额度</w:t>
      </w:r>
      <w:r>
        <w:rPr>
          <w:rFonts w:ascii="仿宋_GB2312" w:eastAsia="仿宋_GB2312" w:hAnsi="仿宋" w:hint="eastAsia"/>
          <w:sz w:val="32"/>
          <w:szCs w:val="32"/>
        </w:rPr>
        <w:t>30</w:t>
      </w:r>
      <w:r>
        <w:rPr>
          <w:rFonts w:ascii="仿宋_GB2312" w:eastAsia="仿宋_GB2312" w:hAnsi="仿宋" w:hint="eastAsia"/>
          <w:sz w:val="32"/>
          <w:szCs w:val="32"/>
        </w:rPr>
        <w:t>万元以上，项目实施按照“谁使用、谁负责、谁主管、谁监督”的原则，录入预算软件，并到政府网站进行公示，我单位共申请项目</w:t>
      </w:r>
      <w:r>
        <w:rPr>
          <w:rFonts w:ascii="仿宋_GB2312" w:eastAsia="仿宋_GB2312" w:hAnsi="仿宋" w:hint="eastAsia"/>
          <w:sz w:val="32"/>
          <w:szCs w:val="32"/>
        </w:rPr>
        <w:t>3</w:t>
      </w:r>
      <w:r>
        <w:rPr>
          <w:rFonts w:ascii="仿宋_GB2312" w:eastAsia="仿宋_GB2312" w:hAnsi="仿宋" w:hint="eastAsia"/>
          <w:sz w:val="32"/>
          <w:szCs w:val="32"/>
        </w:rPr>
        <w:t>个，涉及资金</w:t>
      </w:r>
      <w:r>
        <w:rPr>
          <w:rFonts w:ascii="仿宋_GB2312" w:eastAsia="仿宋_GB2312" w:hAnsi="仿宋" w:hint="eastAsia"/>
          <w:sz w:val="32"/>
          <w:szCs w:val="32"/>
        </w:rPr>
        <w:t>39</w:t>
      </w:r>
      <w:r>
        <w:rPr>
          <w:rFonts w:ascii="仿宋_GB2312" w:eastAsia="仿宋_GB2312" w:hAnsi="仿宋" w:hint="eastAsia"/>
          <w:sz w:val="32"/>
          <w:szCs w:val="32"/>
        </w:rPr>
        <w:t>万元。</w:t>
      </w:r>
    </w:p>
    <w:p w:rsidR="008D0A9A" w:rsidRDefault="00302CEC">
      <w:pPr>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我单位</w:t>
      </w:r>
      <w:r>
        <w:rPr>
          <w:rFonts w:ascii="仿宋_GB2312" w:eastAsia="仿宋_GB2312" w:hAnsi="仿宋" w:hint="eastAsia"/>
          <w:sz w:val="32"/>
          <w:szCs w:val="32"/>
        </w:rPr>
        <w:t>针对项目资金绩效管理成立了领导小组，对项目组织实施绩效运行监控及自评，具体实施内容有：</w:t>
      </w:r>
      <w:r>
        <w:rPr>
          <w:rFonts w:ascii="仿宋_GB2312" w:eastAsia="仿宋_GB2312" w:hAnsi="仿宋" w:hint="eastAsia"/>
          <w:sz w:val="32"/>
          <w:szCs w:val="32"/>
        </w:rPr>
        <w:t>1.</w:t>
      </w:r>
      <w:r>
        <w:rPr>
          <w:rFonts w:ascii="仿宋_GB2312" w:eastAsia="仿宋_GB2312" w:hAnsi="仿宋" w:hint="eastAsia"/>
          <w:sz w:val="32"/>
          <w:szCs w:val="32"/>
        </w:rPr>
        <w:t>资金专款专用，没串项、没改项</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保证资金发放及时，资金拨付到位率达</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项目按计划实施，完工程度进行描述。</w:t>
      </w:r>
      <w:r>
        <w:rPr>
          <w:rFonts w:ascii="仿宋_GB2312" w:eastAsia="仿宋_GB2312" w:hAnsi="仿宋" w:hint="eastAsia"/>
          <w:sz w:val="32"/>
          <w:szCs w:val="32"/>
        </w:rPr>
        <w:t>4.</w:t>
      </w:r>
      <w:r>
        <w:rPr>
          <w:rFonts w:ascii="仿宋_GB2312" w:eastAsia="仿宋_GB2312" w:hAnsi="仿宋" w:hint="eastAsia"/>
          <w:sz w:val="32"/>
          <w:szCs w:val="32"/>
        </w:rPr>
        <w:t>项目实施风险控制，制定风险控制监管制度，保证安全有效。</w:t>
      </w:r>
    </w:p>
    <w:p w:rsidR="008D0A9A" w:rsidRDefault="00302CEC">
      <w:pPr>
        <w:ind w:left="900"/>
        <w:rPr>
          <w:rFonts w:ascii="仿宋_GB2312" w:eastAsia="仿宋_GB2312" w:hAnsi="仿宋"/>
          <w:b/>
          <w:sz w:val="32"/>
          <w:szCs w:val="32"/>
        </w:rPr>
      </w:pPr>
      <w:r>
        <w:rPr>
          <w:rFonts w:ascii="仿宋_GB2312" w:eastAsia="仿宋_GB2312" w:hAnsi="仿宋" w:hint="eastAsia"/>
          <w:b/>
          <w:sz w:val="32"/>
          <w:szCs w:val="32"/>
        </w:rPr>
        <w:t>十、其他重要事项情况说明</w:t>
      </w:r>
    </w:p>
    <w:p w:rsidR="008D0A9A" w:rsidRDefault="00302CEC">
      <w:pPr>
        <w:ind w:firstLineChars="196" w:firstLine="630"/>
        <w:rPr>
          <w:rFonts w:ascii="仿宋_GB2312" w:eastAsia="仿宋_GB2312" w:hAnsi="仿宋"/>
          <w:b/>
          <w:sz w:val="32"/>
          <w:szCs w:val="32"/>
        </w:rPr>
      </w:pPr>
      <w:r>
        <w:rPr>
          <w:rFonts w:ascii="仿宋_GB2312" w:eastAsia="仿宋_GB2312" w:hAnsi="仿宋" w:hint="eastAsia"/>
          <w:b/>
          <w:sz w:val="32"/>
          <w:szCs w:val="32"/>
        </w:rPr>
        <w:t>（一）</w:t>
      </w:r>
      <w:r>
        <w:rPr>
          <w:rFonts w:ascii="仿宋_GB2312" w:eastAsia="仿宋_GB2312" w:hAnsi="仿宋" w:hint="eastAsia"/>
          <w:b/>
          <w:sz w:val="32"/>
          <w:szCs w:val="32"/>
        </w:rPr>
        <w:t>事业单位</w:t>
      </w:r>
      <w:r>
        <w:rPr>
          <w:rFonts w:ascii="仿宋_GB2312" w:eastAsia="仿宋_GB2312" w:hAnsi="仿宋" w:hint="eastAsia"/>
          <w:b/>
          <w:sz w:val="32"/>
          <w:szCs w:val="32"/>
        </w:rPr>
        <w:t>运行经费支出情况。</w:t>
      </w:r>
    </w:p>
    <w:p w:rsidR="008D0A9A" w:rsidRDefault="00302CEC">
      <w:pPr>
        <w:ind w:firstLineChars="265" w:firstLine="848"/>
        <w:rPr>
          <w:rFonts w:ascii="仿宋_GB2312" w:eastAsia="仿宋_GB2312" w:hAnsi="仿宋"/>
          <w:sz w:val="32"/>
          <w:szCs w:val="32"/>
        </w:rPr>
      </w:pPr>
      <w:r>
        <w:rPr>
          <w:rFonts w:ascii="仿宋_GB2312" w:eastAsia="仿宋_GB2312" w:hAnsi="仿宋" w:hint="eastAsia"/>
          <w:sz w:val="32"/>
          <w:szCs w:val="32"/>
        </w:rPr>
        <w:lastRenderedPageBreak/>
        <w:t>2019</w:t>
      </w:r>
      <w:r>
        <w:rPr>
          <w:rFonts w:ascii="仿宋_GB2312" w:eastAsia="仿宋_GB2312" w:hAnsi="仿宋" w:hint="eastAsia"/>
          <w:sz w:val="32"/>
          <w:szCs w:val="32"/>
        </w:rPr>
        <w:t>年度</w:t>
      </w:r>
      <w:r w:rsidR="004F4171">
        <w:rPr>
          <w:rFonts w:ascii="仿宋_GB2312" w:eastAsia="仿宋_GB2312" w:hAnsi="仿宋" w:hint="eastAsia"/>
          <w:sz w:val="32"/>
          <w:szCs w:val="32"/>
        </w:rPr>
        <w:t>事业单位</w:t>
      </w:r>
      <w:r>
        <w:rPr>
          <w:rFonts w:ascii="仿宋_GB2312" w:eastAsia="仿宋_GB2312" w:hAnsi="仿宋" w:hint="eastAsia"/>
          <w:sz w:val="32"/>
          <w:szCs w:val="32"/>
        </w:rPr>
        <w:t>运行经费支出</w:t>
      </w:r>
      <w:r>
        <w:rPr>
          <w:rFonts w:ascii="仿宋_GB2312" w:eastAsia="仿宋_GB2312" w:hAnsi="仿宋" w:hint="eastAsia"/>
          <w:sz w:val="32"/>
          <w:szCs w:val="32"/>
        </w:rPr>
        <w:t xml:space="preserve"> </w:t>
      </w:r>
      <w:r>
        <w:rPr>
          <w:rFonts w:ascii="仿宋_GB2312" w:eastAsia="仿宋_GB2312" w:hAnsi="仿宋" w:hint="eastAsia"/>
          <w:sz w:val="32"/>
          <w:szCs w:val="32"/>
        </w:rPr>
        <w:t>37</w:t>
      </w:r>
      <w:r>
        <w:rPr>
          <w:rFonts w:ascii="仿宋_GB2312" w:eastAsia="仿宋_GB2312" w:hAnsi="仿宋" w:hint="eastAsia"/>
          <w:sz w:val="32"/>
          <w:szCs w:val="32"/>
        </w:rPr>
        <w:t>万元，比年初预算数增加</w:t>
      </w:r>
      <w:r>
        <w:rPr>
          <w:rFonts w:ascii="仿宋_GB2312" w:eastAsia="仿宋_GB2312" w:hAnsi="仿宋" w:hint="eastAsia"/>
          <w:sz w:val="32"/>
          <w:szCs w:val="32"/>
        </w:rPr>
        <w:t>8</w:t>
      </w:r>
      <w:r>
        <w:rPr>
          <w:rFonts w:ascii="仿宋_GB2312" w:eastAsia="仿宋_GB2312" w:hAnsi="仿宋" w:hint="eastAsia"/>
          <w:sz w:val="32"/>
          <w:szCs w:val="32"/>
        </w:rPr>
        <w:t>万元，增长</w:t>
      </w:r>
      <w:r>
        <w:rPr>
          <w:rFonts w:ascii="仿宋_GB2312" w:eastAsia="仿宋_GB2312" w:hAnsi="仿宋" w:hint="eastAsia"/>
          <w:sz w:val="32"/>
          <w:szCs w:val="32"/>
        </w:rPr>
        <w:t>28</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日常工作经费支出增加</w:t>
      </w:r>
      <w:r>
        <w:rPr>
          <w:rFonts w:ascii="仿宋_GB2312" w:eastAsia="仿宋_GB2312" w:hAnsi="仿宋" w:hint="eastAsia"/>
          <w:sz w:val="32"/>
          <w:szCs w:val="32"/>
        </w:rPr>
        <w:t>；比</w:t>
      </w:r>
      <w:r>
        <w:rPr>
          <w:rFonts w:ascii="仿宋_GB2312" w:eastAsia="仿宋_GB2312" w:hAnsi="仿宋" w:hint="eastAsia"/>
          <w:sz w:val="32"/>
          <w:szCs w:val="32"/>
        </w:rPr>
        <w:t xml:space="preserve"> 2018</w:t>
      </w:r>
      <w:r>
        <w:rPr>
          <w:rFonts w:ascii="仿宋_GB2312" w:eastAsia="仿宋_GB2312" w:hAnsi="仿宋" w:hint="eastAsia"/>
          <w:sz w:val="32"/>
          <w:szCs w:val="32"/>
        </w:rPr>
        <w:t>年减少</w:t>
      </w:r>
      <w:r>
        <w:rPr>
          <w:rFonts w:ascii="仿宋_GB2312" w:eastAsia="仿宋_GB2312" w:hAnsi="仿宋" w:hint="eastAsia"/>
          <w:sz w:val="32"/>
          <w:szCs w:val="32"/>
        </w:rPr>
        <w:t>12</w:t>
      </w:r>
      <w:r>
        <w:rPr>
          <w:rFonts w:ascii="仿宋_GB2312" w:eastAsia="仿宋_GB2312" w:hAnsi="仿宋" w:hint="eastAsia"/>
          <w:sz w:val="32"/>
          <w:szCs w:val="32"/>
        </w:rPr>
        <w:t>万元，降低</w:t>
      </w:r>
      <w:r>
        <w:rPr>
          <w:rFonts w:ascii="仿宋_GB2312" w:eastAsia="仿宋_GB2312" w:hAnsi="仿宋" w:hint="eastAsia"/>
          <w:sz w:val="32"/>
          <w:szCs w:val="32"/>
        </w:rPr>
        <w:t>24</w:t>
      </w:r>
      <w:r>
        <w:rPr>
          <w:rFonts w:ascii="仿宋_GB2312" w:eastAsia="仿宋_GB2312" w:hAnsi="仿宋" w:hint="eastAsia"/>
          <w:sz w:val="32"/>
          <w:szCs w:val="32"/>
        </w:rPr>
        <w:t>%</w:t>
      </w:r>
      <w:r>
        <w:rPr>
          <w:rFonts w:ascii="仿宋_GB2312" w:eastAsia="仿宋_GB2312" w:hAnsi="仿宋" w:hint="eastAsia"/>
          <w:sz w:val="32"/>
          <w:szCs w:val="32"/>
        </w:rPr>
        <w:t>。主要原因是：</w:t>
      </w:r>
      <w:r>
        <w:rPr>
          <w:rFonts w:ascii="仿宋_GB2312" w:eastAsia="仿宋_GB2312" w:hAnsi="仿宋" w:hint="eastAsia"/>
          <w:sz w:val="32"/>
          <w:szCs w:val="32"/>
        </w:rPr>
        <w:t>严格运行经费管理，较上年支出减少</w:t>
      </w:r>
      <w:r>
        <w:rPr>
          <w:rFonts w:ascii="仿宋_GB2312" w:eastAsia="仿宋_GB2312" w:hAnsi="仿宋" w:hint="eastAsia"/>
          <w:sz w:val="32"/>
          <w:szCs w:val="32"/>
        </w:rPr>
        <w:t>。</w:t>
      </w:r>
    </w:p>
    <w:p w:rsidR="008D0A9A" w:rsidRDefault="00302CEC">
      <w:pPr>
        <w:ind w:firstLineChars="196" w:firstLine="630"/>
        <w:rPr>
          <w:rFonts w:ascii="仿宋_GB2312" w:eastAsia="仿宋_GB2312" w:hAnsi="仿宋"/>
          <w:b/>
          <w:sz w:val="32"/>
          <w:szCs w:val="32"/>
        </w:rPr>
      </w:pPr>
      <w:r>
        <w:rPr>
          <w:rFonts w:ascii="仿宋_GB2312" w:eastAsia="仿宋_GB2312" w:hAnsi="仿宋" w:hint="eastAsia"/>
          <w:b/>
          <w:sz w:val="32"/>
          <w:szCs w:val="32"/>
        </w:rPr>
        <w:t>（二）政府采购支出情况。</w:t>
      </w:r>
    </w:p>
    <w:p w:rsidR="008D0A9A" w:rsidRDefault="00302CEC">
      <w:pPr>
        <w:ind w:firstLineChars="250" w:firstLine="80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年度政府采购支出总额</w:t>
      </w:r>
      <w:r>
        <w:rPr>
          <w:rFonts w:ascii="仿宋_GB2312" w:eastAsia="仿宋_GB2312" w:hAnsi="仿宋" w:hint="eastAsia"/>
          <w:sz w:val="32"/>
          <w:szCs w:val="32"/>
        </w:rPr>
        <w:t>0</w:t>
      </w:r>
      <w:r>
        <w:rPr>
          <w:rFonts w:ascii="仿宋_GB2312" w:eastAsia="仿宋_GB2312" w:hAnsi="仿宋" w:hint="eastAsia"/>
          <w:sz w:val="32"/>
          <w:szCs w:val="32"/>
        </w:rPr>
        <w:t>万元，其中：政府采购货物支出</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万元、政府采购工程支出</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万元、政府采购服务支出</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万元。授予中小企业合同金额</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万元，占政府采购支出总额的</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w:t>
      </w:r>
      <w:r>
        <w:rPr>
          <w:rFonts w:ascii="仿宋_GB2312" w:eastAsia="仿宋_GB2312" w:hAnsi="仿宋" w:hint="eastAsia"/>
          <w:sz w:val="32"/>
          <w:szCs w:val="32"/>
        </w:rPr>
        <w:t>，其中：授予小微企业合同金额</w:t>
      </w:r>
      <w:r>
        <w:rPr>
          <w:rFonts w:ascii="仿宋_GB2312" w:eastAsia="仿宋_GB2312" w:hAnsi="仿宋" w:hint="eastAsia"/>
          <w:sz w:val="32"/>
          <w:szCs w:val="32"/>
        </w:rPr>
        <w:t xml:space="preserve"> XX</w:t>
      </w:r>
      <w:r>
        <w:rPr>
          <w:rFonts w:ascii="仿宋_GB2312" w:eastAsia="仿宋_GB2312" w:hAnsi="仿宋" w:hint="eastAsia"/>
          <w:sz w:val="32"/>
          <w:szCs w:val="32"/>
        </w:rPr>
        <w:t>万元，占政府采购支出总额的</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w:t>
      </w:r>
      <w:r>
        <w:rPr>
          <w:rFonts w:ascii="仿宋_GB2312" w:eastAsia="仿宋_GB2312" w:hAnsi="仿宋" w:hint="eastAsia"/>
          <w:sz w:val="32"/>
          <w:szCs w:val="32"/>
        </w:rPr>
        <w:t>。</w:t>
      </w:r>
    </w:p>
    <w:p w:rsidR="008D0A9A" w:rsidRDefault="00302CEC">
      <w:pPr>
        <w:ind w:left="900"/>
        <w:rPr>
          <w:rFonts w:ascii="仿宋_GB2312" w:eastAsia="仿宋_GB2312" w:hAnsi="仿宋"/>
          <w:b/>
          <w:sz w:val="32"/>
          <w:szCs w:val="32"/>
        </w:rPr>
      </w:pPr>
      <w:r>
        <w:rPr>
          <w:rFonts w:ascii="仿宋_GB2312" w:eastAsia="仿宋_GB2312" w:hAnsi="仿宋" w:hint="eastAsia"/>
          <w:b/>
          <w:sz w:val="32"/>
          <w:szCs w:val="32"/>
        </w:rPr>
        <w:t>（三）国有资产占用情况。</w:t>
      </w:r>
    </w:p>
    <w:p w:rsidR="008D0A9A" w:rsidRDefault="00302CE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截至</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日，本部门共有车辆</w:t>
      </w:r>
      <w:r>
        <w:rPr>
          <w:rFonts w:ascii="仿宋_GB2312" w:eastAsia="仿宋_GB2312" w:hAnsi="仿宋" w:hint="eastAsia"/>
          <w:sz w:val="32"/>
          <w:szCs w:val="32"/>
        </w:rPr>
        <w:t>0</w:t>
      </w:r>
      <w:r>
        <w:rPr>
          <w:rFonts w:ascii="仿宋_GB2312" w:eastAsia="仿宋_GB2312" w:hAnsi="仿宋" w:hint="eastAsia"/>
          <w:sz w:val="32"/>
          <w:szCs w:val="32"/>
        </w:rPr>
        <w:t>辆，其中，主要领导干部用车</w:t>
      </w:r>
      <w:r>
        <w:rPr>
          <w:rFonts w:ascii="仿宋_GB2312" w:eastAsia="仿宋_GB2312" w:hAnsi="仿宋" w:hint="eastAsia"/>
          <w:sz w:val="32"/>
          <w:szCs w:val="32"/>
        </w:rPr>
        <w:t>0</w:t>
      </w:r>
      <w:r>
        <w:rPr>
          <w:rFonts w:ascii="仿宋_GB2312" w:eastAsia="仿宋_GB2312" w:hAnsi="仿宋" w:hint="eastAsia"/>
          <w:sz w:val="32"/>
          <w:szCs w:val="32"/>
        </w:rPr>
        <w:t>辆、机要通信用车</w:t>
      </w:r>
      <w:r>
        <w:rPr>
          <w:rFonts w:ascii="仿宋_GB2312" w:eastAsia="仿宋_GB2312" w:hAnsi="仿宋" w:hint="eastAsia"/>
          <w:sz w:val="32"/>
          <w:szCs w:val="32"/>
        </w:rPr>
        <w:t>0</w:t>
      </w:r>
      <w:r>
        <w:rPr>
          <w:rFonts w:ascii="仿宋_GB2312" w:eastAsia="仿宋_GB2312" w:hAnsi="仿宋" w:hint="eastAsia"/>
          <w:sz w:val="32"/>
          <w:szCs w:val="32"/>
        </w:rPr>
        <w:t>辆、应急保障用车</w:t>
      </w:r>
      <w:r>
        <w:rPr>
          <w:rFonts w:ascii="仿宋_GB2312" w:eastAsia="仿宋_GB2312" w:hAnsi="仿宋" w:hint="eastAsia"/>
          <w:sz w:val="32"/>
          <w:szCs w:val="32"/>
        </w:rPr>
        <w:t>0</w:t>
      </w:r>
      <w:r>
        <w:rPr>
          <w:rFonts w:ascii="仿宋_GB2312" w:eastAsia="仿宋_GB2312" w:hAnsi="仿宋" w:hint="eastAsia"/>
          <w:sz w:val="32"/>
          <w:szCs w:val="32"/>
        </w:rPr>
        <w:t>辆、执法执勤用车</w:t>
      </w:r>
      <w:r>
        <w:rPr>
          <w:rFonts w:ascii="仿宋_GB2312" w:eastAsia="仿宋_GB2312" w:hAnsi="仿宋" w:hint="eastAsia"/>
          <w:sz w:val="32"/>
          <w:szCs w:val="32"/>
        </w:rPr>
        <w:t>0</w:t>
      </w:r>
      <w:r>
        <w:rPr>
          <w:rFonts w:ascii="仿宋_GB2312" w:eastAsia="仿宋_GB2312" w:hAnsi="仿宋" w:hint="eastAsia"/>
          <w:sz w:val="32"/>
          <w:szCs w:val="32"/>
        </w:rPr>
        <w:t>辆、特种专业技术用车</w:t>
      </w:r>
      <w:r>
        <w:rPr>
          <w:rFonts w:ascii="仿宋_GB2312" w:eastAsia="仿宋_GB2312" w:hAnsi="仿宋" w:hint="eastAsia"/>
          <w:sz w:val="32"/>
          <w:szCs w:val="32"/>
        </w:rPr>
        <w:t>0</w:t>
      </w:r>
      <w:r>
        <w:rPr>
          <w:rFonts w:ascii="仿宋_GB2312" w:eastAsia="仿宋_GB2312" w:hAnsi="仿宋" w:hint="eastAsia"/>
          <w:sz w:val="32"/>
          <w:szCs w:val="32"/>
        </w:rPr>
        <w:t>辆、离退休干部用车</w:t>
      </w:r>
      <w:r>
        <w:rPr>
          <w:rFonts w:ascii="仿宋_GB2312" w:eastAsia="仿宋_GB2312" w:hAnsi="仿宋" w:hint="eastAsia"/>
          <w:sz w:val="32"/>
          <w:szCs w:val="32"/>
        </w:rPr>
        <w:t>0</w:t>
      </w:r>
      <w:r>
        <w:rPr>
          <w:rFonts w:ascii="仿宋_GB2312" w:eastAsia="仿宋_GB2312" w:hAnsi="仿宋" w:hint="eastAsia"/>
          <w:sz w:val="32"/>
          <w:szCs w:val="32"/>
        </w:rPr>
        <w:t>辆、其他用车</w:t>
      </w:r>
      <w:r>
        <w:rPr>
          <w:rFonts w:ascii="仿宋_GB2312" w:eastAsia="仿宋_GB2312" w:hAnsi="仿宋" w:hint="eastAsia"/>
          <w:sz w:val="32"/>
          <w:szCs w:val="32"/>
        </w:rPr>
        <w:t>0</w:t>
      </w:r>
      <w:r>
        <w:rPr>
          <w:rFonts w:ascii="仿宋_GB2312" w:eastAsia="仿宋_GB2312" w:hAnsi="仿宋" w:hint="eastAsia"/>
          <w:sz w:val="32"/>
          <w:szCs w:val="32"/>
        </w:rPr>
        <w:t>辆；单位价值</w:t>
      </w:r>
      <w:r>
        <w:rPr>
          <w:rFonts w:ascii="仿宋_GB2312" w:eastAsia="仿宋_GB2312" w:hAnsi="仿宋" w:hint="eastAsia"/>
          <w:sz w:val="32"/>
          <w:szCs w:val="32"/>
        </w:rPr>
        <w:t>50</w:t>
      </w:r>
      <w:r>
        <w:rPr>
          <w:rFonts w:ascii="仿宋_GB2312" w:eastAsia="仿宋_GB2312" w:hAnsi="仿宋" w:hint="eastAsia"/>
          <w:sz w:val="32"/>
          <w:szCs w:val="32"/>
        </w:rPr>
        <w:t>万元以上通用设备</w:t>
      </w:r>
      <w:r>
        <w:rPr>
          <w:rFonts w:ascii="仿宋_GB2312" w:eastAsia="仿宋_GB2312" w:hAnsi="仿宋" w:hint="eastAsia"/>
          <w:sz w:val="32"/>
          <w:szCs w:val="32"/>
        </w:rPr>
        <w:t>0</w:t>
      </w:r>
      <w:r>
        <w:rPr>
          <w:rFonts w:ascii="仿宋_GB2312" w:eastAsia="仿宋_GB2312" w:hAnsi="仿宋" w:hint="eastAsia"/>
          <w:sz w:val="32"/>
          <w:szCs w:val="32"/>
        </w:rPr>
        <w:t>台（套），单价</w:t>
      </w:r>
      <w:r>
        <w:rPr>
          <w:rFonts w:ascii="仿宋_GB2312" w:eastAsia="仿宋_GB2312" w:hAnsi="仿宋" w:hint="eastAsia"/>
          <w:sz w:val="32"/>
          <w:szCs w:val="32"/>
        </w:rPr>
        <w:t>100</w:t>
      </w:r>
      <w:r>
        <w:rPr>
          <w:rFonts w:ascii="仿宋_GB2312" w:eastAsia="仿宋_GB2312" w:hAnsi="仿宋" w:hint="eastAsia"/>
          <w:sz w:val="32"/>
          <w:szCs w:val="32"/>
        </w:rPr>
        <w:t>万元以上专用设备</w:t>
      </w:r>
      <w:r>
        <w:rPr>
          <w:rFonts w:ascii="仿宋_GB2312" w:eastAsia="仿宋_GB2312" w:hAnsi="仿宋" w:hint="eastAsia"/>
          <w:sz w:val="32"/>
          <w:szCs w:val="32"/>
        </w:rPr>
        <w:t>0</w:t>
      </w:r>
      <w:r>
        <w:rPr>
          <w:rFonts w:ascii="仿宋_GB2312" w:eastAsia="仿宋_GB2312" w:hAnsi="仿宋" w:hint="eastAsia"/>
          <w:sz w:val="32"/>
          <w:szCs w:val="32"/>
        </w:rPr>
        <w:t>台（套）。</w:t>
      </w:r>
    </w:p>
    <w:p w:rsidR="008D0A9A" w:rsidRDefault="00302CEC" w:rsidP="004F4171">
      <w:pPr>
        <w:spacing w:beforeLines="100" w:afterLines="100"/>
        <w:ind w:left="261"/>
        <w:jc w:val="center"/>
        <w:rPr>
          <w:rFonts w:ascii="仿宋_GB2312" w:eastAsia="仿宋_GB2312" w:hAnsi="宋体"/>
          <w:b/>
          <w:sz w:val="32"/>
          <w:szCs w:val="32"/>
        </w:rPr>
      </w:pPr>
      <w:r>
        <w:rPr>
          <w:rFonts w:ascii="仿宋_GB2312" w:eastAsia="仿宋_GB2312" w:hAnsi="宋体" w:hint="eastAsia"/>
          <w:b/>
          <w:sz w:val="32"/>
          <w:szCs w:val="32"/>
        </w:rPr>
        <w:t>第四部分</w:t>
      </w:r>
      <w:r>
        <w:rPr>
          <w:rFonts w:ascii="仿宋_GB2312" w:eastAsia="仿宋_GB2312" w:hAnsi="宋体" w:hint="eastAsia"/>
          <w:b/>
          <w:sz w:val="32"/>
          <w:szCs w:val="32"/>
        </w:rPr>
        <w:t xml:space="preserve"> </w:t>
      </w:r>
      <w:r>
        <w:rPr>
          <w:rFonts w:ascii="仿宋_GB2312" w:eastAsia="仿宋_GB2312" w:hAnsi="宋体" w:hint="eastAsia"/>
          <w:b/>
          <w:sz w:val="32"/>
          <w:szCs w:val="32"/>
        </w:rPr>
        <w:t>名词解释</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一、财政拨款收入</w:t>
      </w:r>
      <w:r>
        <w:rPr>
          <w:rFonts w:ascii="仿宋_GB2312" w:eastAsia="仿宋_GB2312" w:hAnsi="仿宋" w:hint="eastAsia"/>
          <w:sz w:val="32"/>
          <w:szCs w:val="32"/>
        </w:rPr>
        <w:t>：指单位从同级财政部门取得的财政预算资金。</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二、事业收入</w:t>
      </w:r>
      <w:r>
        <w:rPr>
          <w:rFonts w:ascii="仿宋_GB2312" w:eastAsia="仿宋_GB2312" w:hAnsi="仿宋" w:hint="eastAsia"/>
          <w:sz w:val="32"/>
          <w:szCs w:val="32"/>
        </w:rPr>
        <w:t>：指事业单位开展专业业务活动及辅助活动所取得的收入。</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lastRenderedPageBreak/>
        <w:t>三、经营收入</w:t>
      </w:r>
      <w:r>
        <w:rPr>
          <w:rFonts w:ascii="仿宋_GB2312" w:eastAsia="仿宋_GB2312" w:hAnsi="仿宋" w:hint="eastAsia"/>
          <w:sz w:val="32"/>
          <w:szCs w:val="32"/>
        </w:rPr>
        <w:t>：指事业单位在专业业务活动及其辅助活动之外开展非独立核算经营活动取得的收入。</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四、其他收入</w:t>
      </w:r>
      <w:r>
        <w:rPr>
          <w:rFonts w:ascii="仿宋_GB2312" w:eastAsia="仿宋_GB2312" w:hAnsi="仿宋" w:hint="eastAsia"/>
          <w:sz w:val="32"/>
          <w:szCs w:val="32"/>
        </w:rPr>
        <w:t>：指除上述“财政拨款收入”、“事业收入”、“经营收入”等以外的公积金入。</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五、用事业基金弥补收支差额</w:t>
      </w:r>
      <w:r>
        <w:rPr>
          <w:rFonts w:ascii="仿宋_GB2312" w:eastAsia="仿宋_GB2312" w:hAnsi="仿宋" w:hint="eastAsia"/>
          <w:sz w:val="32"/>
          <w:szCs w:val="32"/>
        </w:rPr>
        <w:t>：指事业单位在当年的“财政拨款收入”、“事业收入”、“经营收入”</w:t>
      </w:r>
      <w:r>
        <w:rPr>
          <w:rFonts w:ascii="仿宋_GB2312" w:eastAsia="仿宋_GB2312" w:hAnsi="仿宋" w:hint="eastAsia"/>
          <w:sz w:val="32"/>
          <w:szCs w:val="32"/>
        </w:rPr>
        <w:t>、“其他收入”不足以安排当年支出的情况下，使用以前年度积累的事业基金（事业单位当年收支相抵后按国家规定提取、用于弥补以后年度收支差额的基金）弥补本年度收支缺口的资金。</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六、年初结转和结余</w:t>
      </w:r>
      <w:r>
        <w:rPr>
          <w:rFonts w:ascii="仿宋_GB2312" w:eastAsia="仿宋_GB2312" w:hAnsi="仿宋" w:hint="eastAsia"/>
          <w:sz w:val="32"/>
          <w:szCs w:val="32"/>
        </w:rPr>
        <w:t>：指以前年度尚未完成、结转到本年按有关规定继续使用的资金。</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七、结余分配</w:t>
      </w:r>
      <w:r>
        <w:rPr>
          <w:rFonts w:ascii="仿宋_GB2312" w:eastAsia="仿宋_GB2312" w:hAnsi="仿宋" w:hint="eastAsia"/>
          <w:sz w:val="32"/>
          <w:szCs w:val="32"/>
        </w:rPr>
        <w:t>：指事业单位按规定提取的职工福利基金、事业基金和缴纳的所得税，以及建设单位按规定应交回的基本建设竣工项目结余资金。</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八、年末结转和结余</w:t>
      </w:r>
      <w:r>
        <w:rPr>
          <w:rFonts w:ascii="仿宋_GB2312" w:eastAsia="仿宋_GB2312" w:hAnsi="仿宋" w:hint="eastAsia"/>
          <w:sz w:val="32"/>
          <w:szCs w:val="32"/>
        </w:rPr>
        <w:t>：指本年度或以前年度预算安排、因客观条件发生变化无法按原计划实施，需延迟到以后年度按有关规定继续使用的资金。</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九、基本支</w:t>
      </w:r>
      <w:r>
        <w:rPr>
          <w:rFonts w:ascii="仿宋_GB2312" w:eastAsia="仿宋_GB2312" w:hAnsi="仿宋" w:hint="eastAsia"/>
          <w:b/>
          <w:sz w:val="32"/>
          <w:szCs w:val="32"/>
        </w:rPr>
        <w:t>出</w:t>
      </w:r>
      <w:r>
        <w:rPr>
          <w:rFonts w:ascii="仿宋_GB2312" w:eastAsia="仿宋_GB2312" w:hAnsi="仿宋" w:hint="eastAsia"/>
          <w:sz w:val="32"/>
          <w:szCs w:val="32"/>
        </w:rPr>
        <w:t>：指为保障机构正常运转、完成日常工作任务而发生的人员支出和公用支出。</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十、项目支出</w:t>
      </w:r>
      <w:r>
        <w:rPr>
          <w:rFonts w:ascii="仿宋_GB2312" w:eastAsia="仿宋_GB2312" w:hAnsi="仿宋" w:hint="eastAsia"/>
          <w:sz w:val="32"/>
          <w:szCs w:val="32"/>
        </w:rPr>
        <w:t>：指在基本支出之外为完成特定行政任务和事业发展目标所发生的支出。</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lastRenderedPageBreak/>
        <w:t>十一、经营支出</w:t>
      </w:r>
      <w:r>
        <w:rPr>
          <w:rFonts w:ascii="仿宋_GB2312" w:eastAsia="仿宋_GB2312" w:hAnsi="仿宋" w:hint="eastAsia"/>
          <w:sz w:val="32"/>
          <w:szCs w:val="32"/>
        </w:rPr>
        <w:t>：指事业单位在专业业务活动及其辅助活动之外开展非独立核算经营活动发生的支出。</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十二、“三公”经费</w:t>
      </w:r>
      <w:r>
        <w:rPr>
          <w:rFonts w:ascii="仿宋_GB2312" w:eastAsia="仿宋_GB2312" w:hAnsi="仿宋" w:hint="eastAsia"/>
          <w:sz w:val="32"/>
          <w:szCs w:val="32"/>
        </w:rPr>
        <w:t>：纳入市级财政预决算管理的“三公”经费，是指市直部门用财政拨款安排的因公出国（境）费、公务用车购置及运行费和公务接待费。其中，因公出国（境）费反映单位公务出国（境）的国际旅费、国外城市间交通费、住宿费、伙食费、培训费、公杂费等支出；公务用车购置及运行费</w:t>
      </w:r>
      <w:r>
        <w:rPr>
          <w:rFonts w:ascii="仿宋_GB2312" w:eastAsia="仿宋_GB2312" w:hAnsi="仿宋" w:hint="eastAsia"/>
          <w:sz w:val="32"/>
          <w:szCs w:val="32"/>
        </w:rPr>
        <w:t>反映单位公务用车车辆购置支出（含车辆购置税）及租用费、燃料费、维修费、过路过桥费、保险费、安全奖励费用等支出；公务接待费反映单位按规定开支的各类公务接待（含外宾接待）支出。</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十三、机关运行经费</w:t>
      </w:r>
      <w:r>
        <w:rPr>
          <w:rFonts w:ascii="仿宋_GB2312" w:eastAsia="仿宋_GB2312"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D0A9A" w:rsidRDefault="00302CEC">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十四</w:t>
      </w:r>
      <w:r>
        <w:rPr>
          <w:rFonts w:ascii="仿宋_GB2312" w:eastAsia="仿宋_GB2312" w:hAnsi="仿宋"/>
          <w:b/>
          <w:sz w:val="32"/>
          <w:szCs w:val="32"/>
        </w:rPr>
        <w:t>、社会保障和就业（类）行政事业单位离退休（款）</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b/>
          <w:sz w:val="32"/>
          <w:szCs w:val="32"/>
        </w:rPr>
        <w:t>归口管理的行</w:t>
      </w:r>
      <w:r>
        <w:rPr>
          <w:rFonts w:ascii="仿宋_GB2312" w:eastAsia="仿宋_GB2312" w:hAnsi="仿宋"/>
          <w:b/>
          <w:sz w:val="32"/>
          <w:szCs w:val="32"/>
        </w:rPr>
        <w:t>政单位离退休（项）：</w:t>
      </w:r>
      <w:r>
        <w:rPr>
          <w:rFonts w:ascii="仿宋_GB2312" w:eastAsia="仿宋_GB2312" w:hAnsi="仿宋"/>
          <w:sz w:val="32"/>
          <w:szCs w:val="32"/>
        </w:rPr>
        <w:t>反映实行归口管理的行政单位（包括实行公务员管理的事业单位）开支的离退休经费。</w:t>
      </w:r>
    </w:p>
    <w:p w:rsidR="008D0A9A" w:rsidRDefault="00302CEC">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十五</w:t>
      </w:r>
      <w:r>
        <w:rPr>
          <w:rFonts w:ascii="仿宋_GB2312" w:eastAsia="仿宋_GB2312" w:hAnsi="仿宋"/>
          <w:b/>
          <w:sz w:val="32"/>
          <w:szCs w:val="32"/>
        </w:rPr>
        <w:t>、社会保障和就业（类）行政事业单位离退休（款）</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lastRenderedPageBreak/>
        <w:t>事业</w:t>
      </w:r>
      <w:r>
        <w:rPr>
          <w:rFonts w:ascii="仿宋_GB2312" w:eastAsia="仿宋_GB2312" w:hAnsi="仿宋"/>
          <w:b/>
          <w:sz w:val="32"/>
          <w:szCs w:val="32"/>
        </w:rPr>
        <w:t>单位离退休（项）：</w:t>
      </w:r>
      <w:r>
        <w:rPr>
          <w:rFonts w:ascii="仿宋_GB2312" w:eastAsia="仿宋_GB2312" w:hAnsi="仿宋"/>
          <w:sz w:val="32"/>
          <w:szCs w:val="32"/>
        </w:rPr>
        <w:t>反映实行归口管理的</w:t>
      </w:r>
      <w:r>
        <w:rPr>
          <w:rFonts w:ascii="仿宋_GB2312" w:eastAsia="仿宋_GB2312" w:hAnsi="仿宋" w:hint="eastAsia"/>
          <w:sz w:val="32"/>
          <w:szCs w:val="32"/>
        </w:rPr>
        <w:t>事业</w:t>
      </w:r>
      <w:r>
        <w:rPr>
          <w:rFonts w:ascii="仿宋_GB2312" w:eastAsia="仿宋_GB2312" w:hAnsi="仿宋"/>
          <w:sz w:val="32"/>
          <w:szCs w:val="32"/>
        </w:rPr>
        <w:t>单位开支的离退休经费。</w:t>
      </w:r>
    </w:p>
    <w:p w:rsidR="008D0A9A" w:rsidRDefault="00302CEC">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十六、</w:t>
      </w:r>
      <w:r>
        <w:rPr>
          <w:rFonts w:ascii="仿宋_GB2312" w:eastAsia="仿宋_GB2312" w:hAnsi="仿宋"/>
          <w:b/>
          <w:sz w:val="32"/>
          <w:szCs w:val="32"/>
        </w:rPr>
        <w:t>社会保障和就业（类）行政事业单位离退休（款）</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未</w:t>
      </w:r>
      <w:r>
        <w:rPr>
          <w:rFonts w:ascii="仿宋_GB2312" w:eastAsia="仿宋_GB2312" w:hAnsi="仿宋"/>
          <w:b/>
          <w:sz w:val="32"/>
          <w:szCs w:val="32"/>
        </w:rPr>
        <w:t>归口管理的行政单位离退休（项）：</w:t>
      </w:r>
      <w:r>
        <w:rPr>
          <w:rFonts w:ascii="仿宋_GB2312" w:eastAsia="仿宋_GB2312" w:hAnsi="仿宋"/>
          <w:sz w:val="32"/>
          <w:szCs w:val="32"/>
        </w:rPr>
        <w:t>反映</w:t>
      </w:r>
      <w:r>
        <w:rPr>
          <w:rFonts w:ascii="仿宋_GB2312" w:eastAsia="仿宋_GB2312" w:hAnsi="仿宋" w:hint="eastAsia"/>
          <w:sz w:val="32"/>
          <w:szCs w:val="32"/>
        </w:rPr>
        <w:t>未</w:t>
      </w:r>
      <w:r>
        <w:rPr>
          <w:rFonts w:ascii="仿宋_GB2312" w:eastAsia="仿宋_GB2312" w:hAnsi="仿宋"/>
          <w:sz w:val="32"/>
          <w:szCs w:val="32"/>
        </w:rPr>
        <w:t>实行归口管理的行政单位（包括实行公务员管理的事业单位）开支的离退休经费。</w:t>
      </w:r>
    </w:p>
    <w:p w:rsidR="008D0A9A" w:rsidRDefault="00302CEC">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十七、</w:t>
      </w:r>
      <w:r>
        <w:rPr>
          <w:rFonts w:ascii="仿宋_GB2312" w:eastAsia="仿宋_GB2312" w:hAnsi="仿宋"/>
          <w:b/>
          <w:sz w:val="32"/>
          <w:szCs w:val="32"/>
        </w:rPr>
        <w:t>社会保障和就业（类）行政事业单位离退休（款）</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机关事业单位基本养老保险缴费支出</w:t>
      </w:r>
      <w:r>
        <w:rPr>
          <w:rFonts w:ascii="仿宋_GB2312" w:eastAsia="仿宋_GB2312" w:hAnsi="仿宋"/>
          <w:b/>
          <w:sz w:val="32"/>
          <w:szCs w:val="32"/>
        </w:rPr>
        <w:t>（项）：</w:t>
      </w:r>
      <w:r>
        <w:rPr>
          <w:rFonts w:ascii="仿宋_GB2312" w:eastAsia="仿宋_GB2312" w:hAnsi="仿宋" w:hint="eastAsia"/>
          <w:sz w:val="32"/>
          <w:szCs w:val="32"/>
        </w:rPr>
        <w:t>反映机关事业单位实施养老保险制度由单位缴纳的基本养老保险费支出。</w:t>
      </w:r>
    </w:p>
    <w:p w:rsidR="008D0A9A" w:rsidRDefault="00302CEC">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十八、</w:t>
      </w:r>
      <w:r>
        <w:rPr>
          <w:rFonts w:ascii="仿宋_GB2312" w:eastAsia="仿宋_GB2312" w:hAnsi="仿宋"/>
          <w:b/>
          <w:sz w:val="32"/>
          <w:szCs w:val="32"/>
        </w:rPr>
        <w:t>社会保障和就业（类）行政事业单位离退休（款）</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其他行政事业单位离退休支出</w:t>
      </w:r>
      <w:r>
        <w:rPr>
          <w:rFonts w:ascii="仿宋_GB2312" w:eastAsia="仿宋_GB2312" w:hAnsi="仿宋"/>
          <w:b/>
          <w:sz w:val="32"/>
          <w:szCs w:val="32"/>
        </w:rPr>
        <w:t>（项）：</w:t>
      </w:r>
      <w:r>
        <w:rPr>
          <w:rFonts w:ascii="仿宋_GB2312" w:eastAsia="仿宋_GB2312" w:hAnsi="仿宋" w:hint="eastAsia"/>
          <w:sz w:val="32"/>
          <w:szCs w:val="32"/>
        </w:rPr>
        <w:t>反映除上述项目以外用于行政事业单位离退休方面的支出。</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十九</w:t>
      </w:r>
      <w:r>
        <w:rPr>
          <w:rFonts w:ascii="仿宋_GB2312" w:eastAsia="仿宋_GB2312" w:hAnsi="仿宋"/>
          <w:b/>
          <w:sz w:val="32"/>
          <w:szCs w:val="32"/>
        </w:rPr>
        <w:t>、社会保障和就业（类）</w:t>
      </w:r>
      <w:r>
        <w:rPr>
          <w:rFonts w:ascii="仿宋_GB2312" w:eastAsia="仿宋_GB2312" w:hAnsi="仿宋" w:hint="eastAsia"/>
          <w:b/>
          <w:sz w:val="32"/>
          <w:szCs w:val="32"/>
        </w:rPr>
        <w:t>抚恤</w:t>
      </w:r>
      <w:r>
        <w:rPr>
          <w:rFonts w:ascii="仿宋_GB2312" w:eastAsia="仿宋_GB2312" w:hAnsi="仿宋"/>
          <w:b/>
          <w:sz w:val="32"/>
          <w:szCs w:val="32"/>
        </w:rPr>
        <w:t>（款）</w:t>
      </w:r>
      <w:r>
        <w:rPr>
          <w:rFonts w:ascii="仿宋_GB2312" w:eastAsia="仿宋_GB2312" w:hAnsi="仿宋" w:hint="eastAsia"/>
          <w:b/>
          <w:sz w:val="32"/>
          <w:szCs w:val="32"/>
        </w:rPr>
        <w:t>死亡抚恤</w:t>
      </w:r>
      <w:r>
        <w:rPr>
          <w:rFonts w:ascii="仿宋_GB2312" w:eastAsia="仿宋_GB2312" w:hAnsi="仿宋"/>
          <w:b/>
          <w:sz w:val="32"/>
          <w:szCs w:val="32"/>
        </w:rPr>
        <w:t>（项）：</w:t>
      </w:r>
      <w:r>
        <w:rPr>
          <w:rFonts w:ascii="仿宋_GB2312" w:eastAsia="仿宋_GB2312" w:hAnsi="仿宋" w:hint="eastAsia"/>
          <w:sz w:val="32"/>
          <w:szCs w:val="32"/>
        </w:rPr>
        <w:t>反映按规定用于烈士和牺牲、病故人员家属的一次性和定期抚恤金以及丧葬补助费。</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t>二十</w:t>
      </w:r>
      <w:r>
        <w:rPr>
          <w:rFonts w:ascii="仿宋_GB2312" w:eastAsia="仿宋_GB2312" w:hAnsi="仿宋"/>
          <w:b/>
          <w:sz w:val="32"/>
          <w:szCs w:val="32"/>
        </w:rPr>
        <w:t>、</w:t>
      </w:r>
      <w:r>
        <w:rPr>
          <w:rFonts w:ascii="仿宋_GB2312" w:eastAsia="仿宋_GB2312" w:hAnsi="仿宋" w:hint="eastAsia"/>
          <w:b/>
          <w:sz w:val="32"/>
          <w:szCs w:val="32"/>
        </w:rPr>
        <w:t>医疗卫生与计划生育支出</w:t>
      </w:r>
      <w:r>
        <w:rPr>
          <w:rFonts w:ascii="仿宋_GB2312" w:eastAsia="仿宋_GB2312" w:hAnsi="仿宋"/>
          <w:b/>
          <w:sz w:val="32"/>
          <w:szCs w:val="32"/>
        </w:rPr>
        <w:t>（类）</w:t>
      </w:r>
      <w:r>
        <w:rPr>
          <w:rFonts w:ascii="仿宋_GB2312" w:eastAsia="仿宋_GB2312" w:hAnsi="仿宋" w:hint="eastAsia"/>
          <w:b/>
          <w:sz w:val="32"/>
          <w:szCs w:val="32"/>
        </w:rPr>
        <w:t>行政事业单位医疗</w:t>
      </w:r>
      <w:r>
        <w:rPr>
          <w:rFonts w:ascii="仿宋_GB2312" w:eastAsia="仿宋_GB2312" w:hAnsi="仿宋"/>
          <w:b/>
          <w:sz w:val="32"/>
          <w:szCs w:val="32"/>
        </w:rPr>
        <w:t>（款）</w:t>
      </w:r>
      <w:r>
        <w:rPr>
          <w:rFonts w:ascii="仿宋_GB2312" w:eastAsia="仿宋_GB2312" w:hAnsi="仿宋" w:hint="eastAsia"/>
          <w:b/>
          <w:sz w:val="32"/>
          <w:szCs w:val="32"/>
        </w:rPr>
        <w:t>行政单位医疗</w:t>
      </w:r>
      <w:r>
        <w:rPr>
          <w:rFonts w:ascii="仿宋_GB2312" w:eastAsia="仿宋_GB2312" w:hAnsi="仿宋"/>
          <w:b/>
          <w:sz w:val="32"/>
          <w:szCs w:val="32"/>
        </w:rPr>
        <w:t>（项）：</w:t>
      </w:r>
      <w:r>
        <w:rPr>
          <w:rFonts w:ascii="仿宋_GB2312" w:eastAsia="仿宋_GB2312" w:hAnsi="仿宋" w:hint="eastAsia"/>
          <w:sz w:val="32"/>
          <w:szCs w:val="32"/>
        </w:rPr>
        <w:t>反映财政部门集中安排的行政单位基本医疗保险缴费经费，未参加医疗保险的行政单位的公费医疗经费，按国家规定</w:t>
      </w:r>
      <w:r>
        <w:rPr>
          <w:rFonts w:ascii="仿宋_GB2312" w:eastAsia="仿宋_GB2312" w:hAnsi="仿宋" w:hint="eastAsia"/>
          <w:sz w:val="32"/>
          <w:szCs w:val="32"/>
        </w:rPr>
        <w:t>享受离休人员、红军老战士待遇人员的医疗经费。</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hint="eastAsia"/>
          <w:b/>
          <w:sz w:val="32"/>
          <w:szCs w:val="32"/>
        </w:rPr>
        <w:lastRenderedPageBreak/>
        <w:t>二十一</w:t>
      </w:r>
      <w:r>
        <w:rPr>
          <w:rFonts w:ascii="仿宋_GB2312" w:eastAsia="仿宋_GB2312" w:hAnsi="仿宋"/>
          <w:b/>
          <w:sz w:val="32"/>
          <w:szCs w:val="32"/>
        </w:rPr>
        <w:t>、</w:t>
      </w:r>
      <w:r>
        <w:rPr>
          <w:rFonts w:ascii="仿宋_GB2312" w:eastAsia="仿宋_GB2312" w:hAnsi="仿宋" w:hint="eastAsia"/>
          <w:b/>
          <w:sz w:val="32"/>
          <w:szCs w:val="32"/>
        </w:rPr>
        <w:t>医疗卫生与计划生育支出</w:t>
      </w:r>
      <w:r>
        <w:rPr>
          <w:rFonts w:ascii="仿宋_GB2312" w:eastAsia="仿宋_GB2312" w:hAnsi="仿宋"/>
          <w:b/>
          <w:sz w:val="32"/>
          <w:szCs w:val="32"/>
        </w:rPr>
        <w:t>（类）</w:t>
      </w:r>
      <w:r>
        <w:rPr>
          <w:rFonts w:ascii="仿宋_GB2312" w:eastAsia="仿宋_GB2312" w:hAnsi="仿宋" w:hint="eastAsia"/>
          <w:b/>
          <w:sz w:val="32"/>
          <w:szCs w:val="32"/>
        </w:rPr>
        <w:t>行政事业单位医疗</w:t>
      </w:r>
      <w:r>
        <w:rPr>
          <w:rFonts w:ascii="仿宋_GB2312" w:eastAsia="仿宋_GB2312" w:hAnsi="仿宋"/>
          <w:b/>
          <w:sz w:val="32"/>
          <w:szCs w:val="32"/>
        </w:rPr>
        <w:t>（款）</w:t>
      </w:r>
      <w:r>
        <w:rPr>
          <w:rFonts w:ascii="仿宋_GB2312" w:eastAsia="仿宋_GB2312" w:hAnsi="仿宋" w:hint="eastAsia"/>
          <w:b/>
          <w:sz w:val="32"/>
          <w:szCs w:val="32"/>
        </w:rPr>
        <w:t>事业单位医疗</w:t>
      </w:r>
      <w:r>
        <w:rPr>
          <w:rFonts w:ascii="仿宋_GB2312" w:eastAsia="仿宋_GB2312" w:hAnsi="仿宋"/>
          <w:b/>
          <w:sz w:val="32"/>
          <w:szCs w:val="32"/>
        </w:rPr>
        <w:t>（项）：</w:t>
      </w:r>
      <w:r>
        <w:rPr>
          <w:rFonts w:ascii="仿宋_GB2312" w:eastAsia="仿宋_GB2312" w:hAnsi="仿宋" w:hint="eastAsia"/>
          <w:sz w:val="32"/>
          <w:szCs w:val="32"/>
        </w:rPr>
        <w:t>反映财政部门集中安排的事业单位基本医疗保险缴费经费，未参加医疗保险的事业单位的公费医疗经费，按国家规定享受离休人员待遇的医疗经费。</w:t>
      </w:r>
    </w:p>
    <w:p w:rsidR="008D0A9A" w:rsidRDefault="00302CEC">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二十二</w:t>
      </w:r>
      <w:r>
        <w:rPr>
          <w:rFonts w:ascii="仿宋_GB2312" w:eastAsia="仿宋_GB2312" w:hAnsi="仿宋"/>
          <w:b/>
          <w:sz w:val="32"/>
          <w:szCs w:val="32"/>
        </w:rPr>
        <w:t>、住房保障（类）住房改革支出（款）住房公积</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b/>
          <w:sz w:val="32"/>
          <w:szCs w:val="32"/>
        </w:rPr>
        <w:t>金（项）：</w:t>
      </w:r>
      <w:r>
        <w:rPr>
          <w:rFonts w:ascii="仿宋_GB2312" w:eastAsia="仿宋_GB2312" w:hAnsi="仿宋"/>
          <w:sz w:val="32"/>
          <w:szCs w:val="32"/>
        </w:rPr>
        <w:t>反映行政事业单位按人力资源和社会保障部、财政部规定的基本工资和津贴补贴以及规定比例为职工缴纳的住房公积金。</w:t>
      </w:r>
    </w:p>
    <w:p w:rsidR="008D0A9A" w:rsidRDefault="00302CEC">
      <w:pPr>
        <w:spacing w:line="180" w:lineRule="atLeast"/>
        <w:ind w:firstLineChars="224" w:firstLine="720"/>
        <w:rPr>
          <w:rFonts w:ascii="仿宋_GB2312" w:eastAsia="仿宋_GB2312" w:hAnsi="仿宋"/>
          <w:b/>
          <w:sz w:val="32"/>
          <w:szCs w:val="32"/>
        </w:rPr>
      </w:pPr>
      <w:r>
        <w:rPr>
          <w:rFonts w:ascii="仿宋_GB2312" w:eastAsia="仿宋_GB2312" w:hAnsi="仿宋" w:hint="eastAsia"/>
          <w:b/>
          <w:sz w:val="32"/>
          <w:szCs w:val="32"/>
        </w:rPr>
        <w:t>二十三</w:t>
      </w:r>
      <w:r>
        <w:rPr>
          <w:rFonts w:ascii="仿宋_GB2312" w:eastAsia="仿宋_GB2312" w:hAnsi="仿宋"/>
          <w:b/>
          <w:sz w:val="32"/>
          <w:szCs w:val="32"/>
        </w:rPr>
        <w:t>、住房保障（类）住房改革支出（款）提租补贴</w:t>
      </w:r>
    </w:p>
    <w:p w:rsidR="008D0A9A" w:rsidRDefault="00302CEC">
      <w:pPr>
        <w:spacing w:line="180" w:lineRule="atLeast"/>
        <w:ind w:firstLineChars="224" w:firstLine="720"/>
        <w:rPr>
          <w:rFonts w:ascii="仿宋_GB2312" w:eastAsia="仿宋_GB2312" w:hAnsi="仿宋"/>
          <w:sz w:val="32"/>
          <w:szCs w:val="32"/>
        </w:rPr>
      </w:pPr>
      <w:r>
        <w:rPr>
          <w:rFonts w:ascii="仿宋_GB2312" w:eastAsia="仿宋_GB2312" w:hAnsi="仿宋"/>
          <w:b/>
          <w:sz w:val="32"/>
          <w:szCs w:val="32"/>
        </w:rPr>
        <w:t>（项）：</w:t>
      </w:r>
      <w:r>
        <w:rPr>
          <w:rFonts w:ascii="仿宋_GB2312" w:eastAsia="仿宋_GB2312" w:hAnsi="仿宋"/>
          <w:sz w:val="32"/>
          <w:szCs w:val="32"/>
        </w:rPr>
        <w:t>反映按房改政策规定的标准，行政事业单位向职工（含离退休人员）发放的租金补贴。</w:t>
      </w:r>
    </w:p>
    <w:p w:rsidR="008D0A9A" w:rsidRDefault="008D0A9A" w:rsidP="008D0A9A">
      <w:pPr>
        <w:spacing w:line="388" w:lineRule="exact"/>
        <w:ind w:firstLineChars="224" w:firstLine="717"/>
        <w:rPr>
          <w:rFonts w:ascii="仿宋_GB2312" w:eastAsia="仿宋_GB2312" w:hAnsi="宋体"/>
          <w:sz w:val="32"/>
          <w:szCs w:val="32"/>
        </w:rPr>
      </w:pPr>
    </w:p>
    <w:sectPr w:rsidR="008D0A9A" w:rsidSect="008D0A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CEC" w:rsidRDefault="00302CEC" w:rsidP="004F4171">
      <w:r>
        <w:separator/>
      </w:r>
    </w:p>
  </w:endnote>
  <w:endnote w:type="continuationSeparator" w:id="1">
    <w:p w:rsidR="00302CEC" w:rsidRDefault="00302CEC" w:rsidP="004F4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default"/>
    <w:sig w:usb0="00000000" w:usb1="0000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CEC" w:rsidRDefault="00302CEC" w:rsidP="004F4171">
      <w:r>
        <w:separator/>
      </w:r>
    </w:p>
  </w:footnote>
  <w:footnote w:type="continuationSeparator" w:id="1">
    <w:p w:rsidR="00302CEC" w:rsidRDefault="00302CEC" w:rsidP="004F4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238"/>
    <w:multiLevelType w:val="multilevel"/>
    <w:tmpl w:val="02664238"/>
    <w:lvl w:ilvl="0">
      <w:start w:val="1"/>
      <w:numFmt w:val="japaneseCounting"/>
      <w:lvlText w:val="%1、"/>
      <w:lvlJc w:val="left"/>
      <w:pPr>
        <w:tabs>
          <w:tab w:val="left" w:pos="980"/>
        </w:tabs>
        <w:ind w:left="980" w:hanging="720"/>
      </w:pPr>
      <w:rPr>
        <w:rFonts w:hint="default"/>
      </w:rPr>
    </w:lvl>
    <w:lvl w:ilvl="1">
      <w:start w:val="1"/>
      <w:numFmt w:val="lowerLetter"/>
      <w:lvlText w:val="%2)"/>
      <w:lvlJc w:val="left"/>
      <w:pPr>
        <w:tabs>
          <w:tab w:val="left" w:pos="1100"/>
        </w:tabs>
        <w:ind w:left="1100" w:hanging="420"/>
      </w:pPr>
    </w:lvl>
    <w:lvl w:ilvl="2">
      <w:start w:val="1"/>
      <w:numFmt w:val="lowerRoman"/>
      <w:lvlText w:val="%3."/>
      <w:lvlJc w:val="right"/>
      <w:pPr>
        <w:tabs>
          <w:tab w:val="left" w:pos="1520"/>
        </w:tabs>
        <w:ind w:left="1520" w:hanging="420"/>
      </w:pPr>
    </w:lvl>
    <w:lvl w:ilvl="3">
      <w:start w:val="1"/>
      <w:numFmt w:val="decimal"/>
      <w:lvlText w:val="%4."/>
      <w:lvlJc w:val="left"/>
      <w:pPr>
        <w:tabs>
          <w:tab w:val="left" w:pos="1940"/>
        </w:tabs>
        <w:ind w:left="1940" w:hanging="420"/>
      </w:pPr>
    </w:lvl>
    <w:lvl w:ilvl="4">
      <w:start w:val="1"/>
      <w:numFmt w:val="lowerLetter"/>
      <w:lvlText w:val="%5)"/>
      <w:lvlJc w:val="left"/>
      <w:pPr>
        <w:tabs>
          <w:tab w:val="left" w:pos="2360"/>
        </w:tabs>
        <w:ind w:left="2360" w:hanging="420"/>
      </w:pPr>
    </w:lvl>
    <w:lvl w:ilvl="5">
      <w:start w:val="1"/>
      <w:numFmt w:val="lowerRoman"/>
      <w:lvlText w:val="%6."/>
      <w:lvlJc w:val="right"/>
      <w:pPr>
        <w:tabs>
          <w:tab w:val="left" w:pos="2780"/>
        </w:tabs>
        <w:ind w:left="2780" w:hanging="420"/>
      </w:pPr>
    </w:lvl>
    <w:lvl w:ilvl="6">
      <w:start w:val="1"/>
      <w:numFmt w:val="decimal"/>
      <w:lvlText w:val="%7."/>
      <w:lvlJc w:val="left"/>
      <w:pPr>
        <w:tabs>
          <w:tab w:val="left" w:pos="3200"/>
        </w:tabs>
        <w:ind w:left="3200" w:hanging="420"/>
      </w:pPr>
    </w:lvl>
    <w:lvl w:ilvl="7">
      <w:start w:val="1"/>
      <w:numFmt w:val="lowerLetter"/>
      <w:lvlText w:val="%8)"/>
      <w:lvlJc w:val="left"/>
      <w:pPr>
        <w:tabs>
          <w:tab w:val="left" w:pos="3620"/>
        </w:tabs>
        <w:ind w:left="3620" w:hanging="420"/>
      </w:pPr>
    </w:lvl>
    <w:lvl w:ilvl="8">
      <w:start w:val="1"/>
      <w:numFmt w:val="lowerRoman"/>
      <w:lvlText w:val="%9."/>
      <w:lvlJc w:val="right"/>
      <w:pPr>
        <w:tabs>
          <w:tab w:val="left" w:pos="4040"/>
        </w:tabs>
        <w:ind w:left="40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4A9D"/>
    <w:rsid w:val="00000A4A"/>
    <w:rsid w:val="00006883"/>
    <w:rsid w:val="00016ECC"/>
    <w:rsid w:val="00026537"/>
    <w:rsid w:val="000330E7"/>
    <w:rsid w:val="00047ED4"/>
    <w:rsid w:val="00057EF4"/>
    <w:rsid w:val="000709B8"/>
    <w:rsid w:val="00072F86"/>
    <w:rsid w:val="00080453"/>
    <w:rsid w:val="000812CE"/>
    <w:rsid w:val="00082E98"/>
    <w:rsid w:val="000925AD"/>
    <w:rsid w:val="00095F75"/>
    <w:rsid w:val="000A021B"/>
    <w:rsid w:val="000A2878"/>
    <w:rsid w:val="000B2D76"/>
    <w:rsid w:val="000B5A4B"/>
    <w:rsid w:val="000C0DAA"/>
    <w:rsid w:val="000C0F7F"/>
    <w:rsid w:val="000C5278"/>
    <w:rsid w:val="000C6E88"/>
    <w:rsid w:val="000E5BD2"/>
    <w:rsid w:val="000F6FDD"/>
    <w:rsid w:val="00100DCD"/>
    <w:rsid w:val="00103266"/>
    <w:rsid w:val="00104830"/>
    <w:rsid w:val="00104F78"/>
    <w:rsid w:val="00114119"/>
    <w:rsid w:val="00121AE1"/>
    <w:rsid w:val="001259E5"/>
    <w:rsid w:val="00141385"/>
    <w:rsid w:val="00147243"/>
    <w:rsid w:val="00147746"/>
    <w:rsid w:val="00151330"/>
    <w:rsid w:val="0016124C"/>
    <w:rsid w:val="001618E0"/>
    <w:rsid w:val="00163A7B"/>
    <w:rsid w:val="00167F82"/>
    <w:rsid w:val="00182625"/>
    <w:rsid w:val="001908B3"/>
    <w:rsid w:val="001A7A8E"/>
    <w:rsid w:val="001B78E5"/>
    <w:rsid w:val="001C3A1C"/>
    <w:rsid w:val="001D2A12"/>
    <w:rsid w:val="001E749B"/>
    <w:rsid w:val="001F408C"/>
    <w:rsid w:val="00201DEA"/>
    <w:rsid w:val="00205E7C"/>
    <w:rsid w:val="00242DB7"/>
    <w:rsid w:val="002473DE"/>
    <w:rsid w:val="00247490"/>
    <w:rsid w:val="00251E47"/>
    <w:rsid w:val="002579D7"/>
    <w:rsid w:val="00260B8A"/>
    <w:rsid w:val="00271D41"/>
    <w:rsid w:val="002822EE"/>
    <w:rsid w:val="00295A53"/>
    <w:rsid w:val="00295EB2"/>
    <w:rsid w:val="002A077B"/>
    <w:rsid w:val="002C72CE"/>
    <w:rsid w:val="002D01EA"/>
    <w:rsid w:val="002D0F8F"/>
    <w:rsid w:val="002D1816"/>
    <w:rsid w:val="002D4850"/>
    <w:rsid w:val="002F2EA0"/>
    <w:rsid w:val="002F73A4"/>
    <w:rsid w:val="00302CEC"/>
    <w:rsid w:val="00304443"/>
    <w:rsid w:val="003156E3"/>
    <w:rsid w:val="0032181E"/>
    <w:rsid w:val="003334DF"/>
    <w:rsid w:val="00351594"/>
    <w:rsid w:val="003565C4"/>
    <w:rsid w:val="003609D9"/>
    <w:rsid w:val="00363E9F"/>
    <w:rsid w:val="00365F52"/>
    <w:rsid w:val="003661A3"/>
    <w:rsid w:val="00372716"/>
    <w:rsid w:val="0039343A"/>
    <w:rsid w:val="003936A3"/>
    <w:rsid w:val="00394AB8"/>
    <w:rsid w:val="003A632A"/>
    <w:rsid w:val="003B276F"/>
    <w:rsid w:val="003B43D9"/>
    <w:rsid w:val="003C0C6E"/>
    <w:rsid w:val="003C1B37"/>
    <w:rsid w:val="003D0A02"/>
    <w:rsid w:val="003D3108"/>
    <w:rsid w:val="003E4B40"/>
    <w:rsid w:val="003E4F21"/>
    <w:rsid w:val="003F1414"/>
    <w:rsid w:val="0040180B"/>
    <w:rsid w:val="0041174D"/>
    <w:rsid w:val="004166FC"/>
    <w:rsid w:val="00422326"/>
    <w:rsid w:val="00424927"/>
    <w:rsid w:val="004316E7"/>
    <w:rsid w:val="00436028"/>
    <w:rsid w:val="00442E1A"/>
    <w:rsid w:val="0044302E"/>
    <w:rsid w:val="00456005"/>
    <w:rsid w:val="00457B7D"/>
    <w:rsid w:val="0046008A"/>
    <w:rsid w:val="004611FC"/>
    <w:rsid w:val="004630AD"/>
    <w:rsid w:val="00464A2C"/>
    <w:rsid w:val="004727A2"/>
    <w:rsid w:val="00475CCE"/>
    <w:rsid w:val="00490B2C"/>
    <w:rsid w:val="0049403E"/>
    <w:rsid w:val="004973F2"/>
    <w:rsid w:val="004A02E3"/>
    <w:rsid w:val="004A17D1"/>
    <w:rsid w:val="004B45FB"/>
    <w:rsid w:val="004C5C82"/>
    <w:rsid w:val="004D5EE9"/>
    <w:rsid w:val="004F4171"/>
    <w:rsid w:val="00512708"/>
    <w:rsid w:val="00513E39"/>
    <w:rsid w:val="0052708B"/>
    <w:rsid w:val="00531308"/>
    <w:rsid w:val="00532EFA"/>
    <w:rsid w:val="0055568F"/>
    <w:rsid w:val="00565A4A"/>
    <w:rsid w:val="00574122"/>
    <w:rsid w:val="00582BE8"/>
    <w:rsid w:val="00582EB2"/>
    <w:rsid w:val="005A1A02"/>
    <w:rsid w:val="005A45F3"/>
    <w:rsid w:val="005B185D"/>
    <w:rsid w:val="005B3A91"/>
    <w:rsid w:val="005B3D92"/>
    <w:rsid w:val="005B4C73"/>
    <w:rsid w:val="005C4CD9"/>
    <w:rsid w:val="005E401D"/>
    <w:rsid w:val="005E50E8"/>
    <w:rsid w:val="005F1C3B"/>
    <w:rsid w:val="005F3DEC"/>
    <w:rsid w:val="006001C7"/>
    <w:rsid w:val="00606CF3"/>
    <w:rsid w:val="00614C27"/>
    <w:rsid w:val="00630536"/>
    <w:rsid w:val="00652FEF"/>
    <w:rsid w:val="00675F0F"/>
    <w:rsid w:val="00676414"/>
    <w:rsid w:val="00684533"/>
    <w:rsid w:val="00686EE0"/>
    <w:rsid w:val="00696199"/>
    <w:rsid w:val="00696B5A"/>
    <w:rsid w:val="00696D8F"/>
    <w:rsid w:val="006A4A9D"/>
    <w:rsid w:val="006B1B8A"/>
    <w:rsid w:val="006B3C41"/>
    <w:rsid w:val="006C6402"/>
    <w:rsid w:val="006D462B"/>
    <w:rsid w:val="006D4CC3"/>
    <w:rsid w:val="006F2898"/>
    <w:rsid w:val="0070150D"/>
    <w:rsid w:val="00702EAB"/>
    <w:rsid w:val="00702F8B"/>
    <w:rsid w:val="0070475C"/>
    <w:rsid w:val="00720D8A"/>
    <w:rsid w:val="007261BC"/>
    <w:rsid w:val="0072635B"/>
    <w:rsid w:val="007338D5"/>
    <w:rsid w:val="0073391D"/>
    <w:rsid w:val="0073574A"/>
    <w:rsid w:val="00740C5B"/>
    <w:rsid w:val="00742BAF"/>
    <w:rsid w:val="00777A3E"/>
    <w:rsid w:val="00790C1B"/>
    <w:rsid w:val="00794977"/>
    <w:rsid w:val="007A2F61"/>
    <w:rsid w:val="007A3A54"/>
    <w:rsid w:val="007A5096"/>
    <w:rsid w:val="007B179E"/>
    <w:rsid w:val="007B342F"/>
    <w:rsid w:val="007F33DD"/>
    <w:rsid w:val="00800E8D"/>
    <w:rsid w:val="008169DA"/>
    <w:rsid w:val="00816DB6"/>
    <w:rsid w:val="0082190B"/>
    <w:rsid w:val="00822AEC"/>
    <w:rsid w:val="0084525B"/>
    <w:rsid w:val="008463D1"/>
    <w:rsid w:val="00850DBD"/>
    <w:rsid w:val="00860421"/>
    <w:rsid w:val="00860D52"/>
    <w:rsid w:val="0086302A"/>
    <w:rsid w:val="00876AA4"/>
    <w:rsid w:val="0088316A"/>
    <w:rsid w:val="00886974"/>
    <w:rsid w:val="00891549"/>
    <w:rsid w:val="008A1AE9"/>
    <w:rsid w:val="008B31F2"/>
    <w:rsid w:val="008B408A"/>
    <w:rsid w:val="008D0A9A"/>
    <w:rsid w:val="008E1F09"/>
    <w:rsid w:val="008F04C9"/>
    <w:rsid w:val="008F48D2"/>
    <w:rsid w:val="008F7A65"/>
    <w:rsid w:val="00901C78"/>
    <w:rsid w:val="009230D9"/>
    <w:rsid w:val="00933456"/>
    <w:rsid w:val="00937FD7"/>
    <w:rsid w:val="009406BE"/>
    <w:rsid w:val="009479A3"/>
    <w:rsid w:val="009509C3"/>
    <w:rsid w:val="009531D8"/>
    <w:rsid w:val="00962F14"/>
    <w:rsid w:val="00973A4C"/>
    <w:rsid w:val="009802EA"/>
    <w:rsid w:val="00984315"/>
    <w:rsid w:val="00995B78"/>
    <w:rsid w:val="009B39F6"/>
    <w:rsid w:val="009B47C4"/>
    <w:rsid w:val="009B65EF"/>
    <w:rsid w:val="009B7780"/>
    <w:rsid w:val="009C3B7A"/>
    <w:rsid w:val="009C6CDA"/>
    <w:rsid w:val="009D4D24"/>
    <w:rsid w:val="009E50CF"/>
    <w:rsid w:val="009F5DE6"/>
    <w:rsid w:val="009F671C"/>
    <w:rsid w:val="00A01118"/>
    <w:rsid w:val="00A026BD"/>
    <w:rsid w:val="00A02BAB"/>
    <w:rsid w:val="00A26917"/>
    <w:rsid w:val="00A315B6"/>
    <w:rsid w:val="00A3454A"/>
    <w:rsid w:val="00A41034"/>
    <w:rsid w:val="00A51807"/>
    <w:rsid w:val="00A615B8"/>
    <w:rsid w:val="00A75598"/>
    <w:rsid w:val="00A81094"/>
    <w:rsid w:val="00A85E14"/>
    <w:rsid w:val="00A87F87"/>
    <w:rsid w:val="00A91C7E"/>
    <w:rsid w:val="00A967AC"/>
    <w:rsid w:val="00AA022E"/>
    <w:rsid w:val="00AB7DB3"/>
    <w:rsid w:val="00AC20A0"/>
    <w:rsid w:val="00AC3F8C"/>
    <w:rsid w:val="00AD406F"/>
    <w:rsid w:val="00AE202A"/>
    <w:rsid w:val="00AE5E1C"/>
    <w:rsid w:val="00AE6595"/>
    <w:rsid w:val="00AF4A80"/>
    <w:rsid w:val="00AF6F4D"/>
    <w:rsid w:val="00B223A5"/>
    <w:rsid w:val="00B23F20"/>
    <w:rsid w:val="00B24B57"/>
    <w:rsid w:val="00B252D6"/>
    <w:rsid w:val="00B31AA9"/>
    <w:rsid w:val="00B51003"/>
    <w:rsid w:val="00B72A1C"/>
    <w:rsid w:val="00B82789"/>
    <w:rsid w:val="00B91A0F"/>
    <w:rsid w:val="00BA0174"/>
    <w:rsid w:val="00BA0519"/>
    <w:rsid w:val="00BA0649"/>
    <w:rsid w:val="00BA5FD3"/>
    <w:rsid w:val="00BB0E12"/>
    <w:rsid w:val="00BB2761"/>
    <w:rsid w:val="00BB74AD"/>
    <w:rsid w:val="00BC2502"/>
    <w:rsid w:val="00BC2788"/>
    <w:rsid w:val="00BD480B"/>
    <w:rsid w:val="00BD5DF6"/>
    <w:rsid w:val="00BD6EFF"/>
    <w:rsid w:val="00BD7013"/>
    <w:rsid w:val="00BE2732"/>
    <w:rsid w:val="00BF5527"/>
    <w:rsid w:val="00BF77EE"/>
    <w:rsid w:val="00C02E2D"/>
    <w:rsid w:val="00C17E59"/>
    <w:rsid w:val="00C24546"/>
    <w:rsid w:val="00C24DFE"/>
    <w:rsid w:val="00C25001"/>
    <w:rsid w:val="00C31AE8"/>
    <w:rsid w:val="00C348A5"/>
    <w:rsid w:val="00C436D2"/>
    <w:rsid w:val="00C6506C"/>
    <w:rsid w:val="00C85FCF"/>
    <w:rsid w:val="00C87C44"/>
    <w:rsid w:val="00C95738"/>
    <w:rsid w:val="00CA2E58"/>
    <w:rsid w:val="00CB7C1B"/>
    <w:rsid w:val="00CC25E8"/>
    <w:rsid w:val="00CC478A"/>
    <w:rsid w:val="00CC6C83"/>
    <w:rsid w:val="00CD10AC"/>
    <w:rsid w:val="00CD1686"/>
    <w:rsid w:val="00CD34AB"/>
    <w:rsid w:val="00CD49E3"/>
    <w:rsid w:val="00CD6320"/>
    <w:rsid w:val="00CF70A4"/>
    <w:rsid w:val="00D02D5F"/>
    <w:rsid w:val="00D151DC"/>
    <w:rsid w:val="00D219ED"/>
    <w:rsid w:val="00D3348E"/>
    <w:rsid w:val="00D45703"/>
    <w:rsid w:val="00D5313C"/>
    <w:rsid w:val="00D557D1"/>
    <w:rsid w:val="00D6490E"/>
    <w:rsid w:val="00D6764A"/>
    <w:rsid w:val="00D77D88"/>
    <w:rsid w:val="00D90116"/>
    <w:rsid w:val="00DA58B8"/>
    <w:rsid w:val="00DB4B46"/>
    <w:rsid w:val="00DB6D46"/>
    <w:rsid w:val="00DC42AF"/>
    <w:rsid w:val="00DE111B"/>
    <w:rsid w:val="00DF28A8"/>
    <w:rsid w:val="00DF429D"/>
    <w:rsid w:val="00E05F46"/>
    <w:rsid w:val="00E07D62"/>
    <w:rsid w:val="00E142B6"/>
    <w:rsid w:val="00E24877"/>
    <w:rsid w:val="00E4281E"/>
    <w:rsid w:val="00E4526F"/>
    <w:rsid w:val="00E47EE0"/>
    <w:rsid w:val="00E57BA7"/>
    <w:rsid w:val="00E60735"/>
    <w:rsid w:val="00E624B3"/>
    <w:rsid w:val="00E83617"/>
    <w:rsid w:val="00E846BA"/>
    <w:rsid w:val="00E8506B"/>
    <w:rsid w:val="00E87FFB"/>
    <w:rsid w:val="00E9425D"/>
    <w:rsid w:val="00EA3545"/>
    <w:rsid w:val="00EA609E"/>
    <w:rsid w:val="00EA6ED3"/>
    <w:rsid w:val="00EB186B"/>
    <w:rsid w:val="00EC1F51"/>
    <w:rsid w:val="00EF073F"/>
    <w:rsid w:val="00EF297E"/>
    <w:rsid w:val="00F01B91"/>
    <w:rsid w:val="00F07AEF"/>
    <w:rsid w:val="00F127FA"/>
    <w:rsid w:val="00F16D4B"/>
    <w:rsid w:val="00F36158"/>
    <w:rsid w:val="00F5234B"/>
    <w:rsid w:val="00F61568"/>
    <w:rsid w:val="00F61D56"/>
    <w:rsid w:val="00F650E9"/>
    <w:rsid w:val="00F819B4"/>
    <w:rsid w:val="00F914AF"/>
    <w:rsid w:val="00F91A50"/>
    <w:rsid w:val="00F97FC7"/>
    <w:rsid w:val="00FB7031"/>
    <w:rsid w:val="00FD67FB"/>
    <w:rsid w:val="00FE1608"/>
    <w:rsid w:val="00FF5A98"/>
    <w:rsid w:val="1E775E3C"/>
    <w:rsid w:val="1F0703DF"/>
    <w:rsid w:val="7ED66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A9A"/>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D0A9A"/>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8D0A9A"/>
    <w:pPr>
      <w:pBdr>
        <w:bottom w:val="single" w:sz="6" w:space="1" w:color="auto"/>
      </w:pBdr>
      <w:tabs>
        <w:tab w:val="center" w:pos="4153"/>
        <w:tab w:val="right" w:pos="8306"/>
      </w:tabs>
      <w:snapToGrid w:val="0"/>
      <w:jc w:val="center"/>
    </w:pPr>
    <w:rPr>
      <w:sz w:val="18"/>
      <w:szCs w:val="18"/>
    </w:rPr>
  </w:style>
  <w:style w:type="paragraph" w:styleId="a5">
    <w:name w:val="Title"/>
    <w:basedOn w:val="a"/>
    <w:qFormat/>
    <w:rsid w:val="008D0A9A"/>
    <w:pPr>
      <w:spacing w:before="240" w:after="60"/>
      <w:jc w:val="center"/>
      <w:outlineLvl w:val="0"/>
    </w:pPr>
    <w:rPr>
      <w:rFonts w:ascii="Arial Narrow" w:hAnsi="Arial Narrow"/>
      <w:b/>
      <w:bCs/>
      <w:sz w:val="32"/>
      <w:szCs w:val="32"/>
    </w:rPr>
  </w:style>
  <w:style w:type="character" w:customStyle="1" w:styleId="Char0">
    <w:name w:val="页眉 Char"/>
    <w:basedOn w:val="a0"/>
    <w:link w:val="a4"/>
    <w:uiPriority w:val="99"/>
    <w:semiHidden/>
    <w:rsid w:val="008D0A9A"/>
    <w:rPr>
      <w:sz w:val="18"/>
      <w:szCs w:val="18"/>
    </w:rPr>
  </w:style>
  <w:style w:type="character" w:customStyle="1" w:styleId="Char">
    <w:name w:val="页脚 Char"/>
    <w:basedOn w:val="a0"/>
    <w:link w:val="a3"/>
    <w:uiPriority w:val="99"/>
    <w:semiHidden/>
    <w:rsid w:val="008D0A9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BC7421-6ACB-4359-8F52-5333E52582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925</Words>
  <Characters>5278</Characters>
  <Application>Microsoft Office Word</Application>
  <DocSecurity>0</DocSecurity>
  <Lines>43</Lines>
  <Paragraphs>12</Paragraphs>
  <ScaleCrop>false</ScaleCrop>
  <Company>CHINA</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2019-09-06T07:04:00Z</cp:lastPrinted>
  <dcterms:created xsi:type="dcterms:W3CDTF">2020-07-13T22:01:00Z</dcterms:created>
  <dcterms:modified xsi:type="dcterms:W3CDTF">2020-09-30T01:53:00Z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