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同江市司法局2019年</w:t>
      </w: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b/>
          <w:bCs/>
          <w:color w:val="auto"/>
        </w:rPr>
      </w:pPr>
      <w:bookmarkStart w:id="0" w:name="_GoBack"/>
      <w:bookmarkEnd w:id="0"/>
      <w:r>
        <w:rPr>
          <w:rFonts w:hint="eastAsia" w:asciiTheme="majorEastAsia" w:hAnsiTheme="majorEastAsia" w:eastAsiaTheme="majorEastAsia" w:cstheme="majorEastAsia"/>
          <w:b/>
          <w:bCs/>
          <w:color w:val="auto"/>
          <w:sz w:val="44"/>
          <w:szCs w:val="44"/>
        </w:rPr>
        <w:t>政府信息公开工作年度报告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firstLine="672" w:firstLineChars="200"/>
        <w:jc w:val="both"/>
        <w:textAlignment w:val="auto"/>
        <w:rPr>
          <w:rFonts w:hint="eastAsia" w:ascii="黑体" w:hAnsi="黑体" w:eastAsia="黑体" w:cs="黑体"/>
          <w:b w:val="0"/>
          <w:bCs w:val="0"/>
          <w:i w:val="0"/>
          <w:caps w:val="0"/>
          <w:color w:val="auto"/>
          <w:spacing w:val="8"/>
          <w:sz w:val="32"/>
          <w:szCs w:val="32"/>
        </w:rPr>
      </w:pPr>
      <w:r>
        <w:rPr>
          <w:rStyle w:val="7"/>
          <w:rFonts w:hint="eastAsia" w:ascii="黑体" w:hAnsi="黑体" w:eastAsia="黑体" w:cs="黑体"/>
          <w:b w:val="0"/>
          <w:bCs w:val="0"/>
          <w:i w:val="0"/>
          <w:caps w:val="0"/>
          <w:color w:val="auto"/>
          <w:spacing w:val="8"/>
          <w:sz w:val="32"/>
          <w:szCs w:val="32"/>
        </w:rPr>
        <w:t>一、总体情况</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司法局政务信息公开工作按照政务公开有关要求，以行政权力为重点，以政务公开为原则，以电子政务为载体，推动权力规范、透明、廉洁、高效运行的总体思路，认真组织，精心准备公开内容，创新公开形式，完善公开制度，强化公开监督，圆满完成本年度政府信息公开工作，政府信息公开工作取得了明显进展。</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进一步健全完善政府信息公开工作机构。为扎实有效推进政府信息公开工作，成立了由局领导、局机关各科室和直属事业单位主要负责人组成的政务公开领导小组，建立司法局政务公开领导小组（政府信息公开工作）办公室，负责组织推进、指导、协调、监督司法局政府信息公开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val="0"/>
          <w:bCs w:val="0"/>
          <w:i w:val="0"/>
          <w:caps w:val="0"/>
          <w:color w:val="auto"/>
          <w:spacing w:val="8"/>
          <w:sz w:val="32"/>
          <w:szCs w:val="32"/>
        </w:rPr>
      </w:pPr>
      <w:r>
        <w:rPr>
          <w:rFonts w:hint="eastAsia" w:ascii="仿宋" w:hAnsi="仿宋" w:eastAsia="仿宋" w:cs="仿宋"/>
          <w:b w:val="0"/>
          <w:bCs w:val="0"/>
          <w:sz w:val="32"/>
          <w:szCs w:val="32"/>
          <w:lang w:val="en-US" w:eastAsia="zh-CN"/>
        </w:rPr>
        <w:t>（二）形成机制，将政府信息公开工作纳入工作日程。为了加强对信息公开工作的领导，形成“主要领导亲自抓，职能科室抓落实”的工作机制，及时协调解决工作中的问题。我局对信息公开工作及时召开干部职工会议进行研究部署。推进政府信息公开是转变政府职能、提高服务效率、提升政府形象的一个重要举措，贯彻实施《中华人民共和国政府信息公开条例》，对于建立公正透明的行政管理体制，保障公民、法人和其他组织的知情权力，监督政府依法行政具有十分重要的意义。</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firstLine="672" w:firstLineChars="200"/>
        <w:jc w:val="both"/>
        <w:textAlignment w:val="auto"/>
        <w:rPr>
          <w:rStyle w:val="7"/>
          <w:rFonts w:hint="eastAsia" w:ascii="黑体" w:hAnsi="黑体" w:eastAsia="黑体" w:cs="黑体"/>
          <w:b w:val="0"/>
          <w:bCs w:val="0"/>
          <w:i w:val="0"/>
          <w:caps w:val="0"/>
          <w:color w:val="auto"/>
          <w:spacing w:val="8"/>
          <w:sz w:val="32"/>
          <w:szCs w:val="32"/>
        </w:rPr>
      </w:pPr>
      <w:r>
        <w:rPr>
          <w:rStyle w:val="7"/>
          <w:rFonts w:hint="eastAsia" w:ascii="黑体" w:hAnsi="黑体" w:eastAsia="黑体" w:cs="黑体"/>
          <w:b w:val="0"/>
          <w:bCs w:val="0"/>
          <w:i w:val="0"/>
          <w:caps w:val="0"/>
          <w:color w:val="auto"/>
          <w:spacing w:val="8"/>
          <w:sz w:val="32"/>
          <w:szCs w:val="32"/>
          <w:lang w:eastAsia="zh-CN"/>
        </w:rPr>
        <w:t>二、</w:t>
      </w:r>
      <w:r>
        <w:rPr>
          <w:rStyle w:val="7"/>
          <w:rFonts w:hint="eastAsia" w:ascii="黑体" w:hAnsi="黑体" w:eastAsia="黑体" w:cs="黑体"/>
          <w:b w:val="0"/>
          <w:bCs w:val="0"/>
          <w:i w:val="0"/>
          <w:caps w:val="0"/>
          <w:color w:val="auto"/>
          <w:spacing w:val="8"/>
          <w:sz w:val="32"/>
          <w:szCs w:val="32"/>
        </w:rPr>
        <w:t>主动公开政府信息情况</w:t>
      </w:r>
    </w:p>
    <w:tbl>
      <w:tblPr>
        <w:tblStyle w:val="5"/>
        <w:tblW w:w="9072" w:type="dxa"/>
        <w:jc w:val="center"/>
        <w:shd w:val="clear" w:color="auto" w:fill="auto"/>
        <w:tblLayout w:type="autofit"/>
        <w:tblCellMar>
          <w:top w:w="0" w:type="dxa"/>
          <w:left w:w="0" w:type="dxa"/>
          <w:bottom w:w="0" w:type="dxa"/>
          <w:right w:w="0" w:type="dxa"/>
        </w:tblCellMar>
      </w:tblPr>
      <w:tblGrid>
        <w:gridCol w:w="2268"/>
        <w:gridCol w:w="2268"/>
        <w:gridCol w:w="2268"/>
        <w:gridCol w:w="2268"/>
      </w:tblGrid>
      <w:tr>
        <w:tblPrEx>
          <w:tblCellMar>
            <w:top w:w="0" w:type="dxa"/>
            <w:left w:w="0" w:type="dxa"/>
            <w:bottom w:w="0" w:type="dxa"/>
            <w:right w:w="0" w:type="dxa"/>
          </w:tblCellMar>
        </w:tblPrEx>
        <w:trPr>
          <w:trHeight w:val="567" w:hRule="atLeast"/>
          <w:jc w:val="center"/>
        </w:trPr>
        <w:tc>
          <w:tcPr>
            <w:tcW w:w="9072" w:type="dxa"/>
            <w:gridSpan w:val="4"/>
            <w:tcBorders>
              <w:top w:val="single" w:color="000000" w:sz="4" w:space="0"/>
              <w:left w:val="single" w:color="000000" w:sz="4" w:space="0"/>
              <w:bottom w:val="single" w:color="000000" w:sz="4" w:space="0"/>
              <w:right w:val="single" w:color="000000" w:sz="4" w:space="0"/>
            </w:tcBorders>
            <w:shd w:val="clear" w:color="auto" w:fill="C5D9F1"/>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rPr>
            </w:pPr>
            <w:r>
              <w:rPr>
                <w:rFonts w:hint="eastAsia" w:asciiTheme="minorEastAsia" w:hAnsiTheme="minorEastAsia" w:eastAsiaTheme="minorEastAsia" w:cstheme="minorEastAsia"/>
                <w:b w:val="0"/>
                <w:bCs w:val="0"/>
                <w:i w:val="0"/>
                <w:color w:val="auto"/>
                <w:kern w:val="0"/>
                <w:sz w:val="22"/>
                <w:szCs w:val="22"/>
                <w:u w:val="none"/>
                <w:lang w:val="en-US" w:eastAsia="zh-CN" w:bidi="ar"/>
              </w:rPr>
              <w:t>第二十条第（一）项</w:t>
            </w:r>
          </w:p>
        </w:tc>
      </w:tr>
      <w:tr>
        <w:tblPrEx>
          <w:shd w:val="clear" w:color="auto" w:fill="auto"/>
          <w:tblCellMar>
            <w:top w:w="0" w:type="dxa"/>
            <w:left w:w="0" w:type="dxa"/>
            <w:bottom w:w="0" w:type="dxa"/>
            <w:right w:w="0" w:type="dxa"/>
          </w:tblCellMar>
        </w:tblPrEx>
        <w:trPr>
          <w:trHeight w:val="567" w:hRule="atLeast"/>
          <w:jc w:val="center"/>
        </w:trPr>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rPr>
            </w:pPr>
            <w:r>
              <w:rPr>
                <w:rFonts w:hint="eastAsia" w:asciiTheme="minorEastAsia" w:hAnsiTheme="minorEastAsia" w:eastAsiaTheme="minorEastAsia" w:cstheme="minorEastAsia"/>
                <w:b w:val="0"/>
                <w:bCs w:val="0"/>
                <w:i w:val="0"/>
                <w:color w:val="auto"/>
                <w:kern w:val="0"/>
                <w:sz w:val="22"/>
                <w:szCs w:val="22"/>
                <w:u w:val="none"/>
                <w:lang w:val="en-US" w:eastAsia="zh-CN" w:bidi="ar"/>
              </w:rPr>
              <w:t>信息内容</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rPr>
            </w:pPr>
            <w:r>
              <w:rPr>
                <w:rFonts w:hint="eastAsia" w:asciiTheme="minorEastAsia" w:hAnsiTheme="minorEastAsia" w:eastAsiaTheme="minorEastAsia" w:cstheme="minorEastAsia"/>
                <w:b w:val="0"/>
                <w:bCs w:val="0"/>
                <w:i w:val="0"/>
                <w:color w:val="auto"/>
                <w:kern w:val="0"/>
                <w:sz w:val="22"/>
                <w:szCs w:val="22"/>
                <w:u w:val="none"/>
                <w:lang w:val="en-US" w:eastAsia="zh-CN" w:bidi="ar"/>
              </w:rPr>
              <w:t>本年新制作数量</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rPr>
            </w:pPr>
            <w:r>
              <w:rPr>
                <w:rFonts w:hint="eastAsia" w:asciiTheme="minorEastAsia" w:hAnsiTheme="minorEastAsia" w:eastAsiaTheme="minorEastAsia" w:cstheme="minorEastAsia"/>
                <w:b w:val="0"/>
                <w:bCs w:val="0"/>
                <w:i w:val="0"/>
                <w:color w:val="auto"/>
                <w:kern w:val="0"/>
                <w:sz w:val="22"/>
                <w:szCs w:val="22"/>
                <w:u w:val="none"/>
                <w:lang w:val="en-US" w:eastAsia="zh-CN" w:bidi="ar"/>
              </w:rPr>
              <w:t>本年新公开数量</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rPr>
            </w:pPr>
            <w:r>
              <w:rPr>
                <w:rFonts w:hint="eastAsia" w:asciiTheme="minorEastAsia" w:hAnsiTheme="minorEastAsia" w:eastAsiaTheme="minorEastAsia" w:cstheme="minorEastAsia"/>
                <w:b w:val="0"/>
                <w:bCs w:val="0"/>
                <w:i w:val="0"/>
                <w:color w:val="auto"/>
                <w:kern w:val="0"/>
                <w:sz w:val="22"/>
                <w:szCs w:val="22"/>
                <w:u w:val="none"/>
                <w:lang w:val="en-US" w:eastAsia="zh-CN" w:bidi="ar"/>
              </w:rPr>
              <w:t>对外公开总数量</w:t>
            </w:r>
          </w:p>
        </w:tc>
      </w:tr>
      <w:tr>
        <w:tblPrEx>
          <w:shd w:val="clear" w:color="auto" w:fill="auto"/>
          <w:tblCellMar>
            <w:top w:w="0" w:type="dxa"/>
            <w:left w:w="0" w:type="dxa"/>
            <w:bottom w:w="0" w:type="dxa"/>
            <w:right w:w="0" w:type="dxa"/>
          </w:tblCellMar>
        </w:tblPrEx>
        <w:trPr>
          <w:trHeight w:val="567" w:hRule="atLeast"/>
          <w:jc w:val="center"/>
        </w:trPr>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rPr>
            </w:pPr>
            <w:r>
              <w:rPr>
                <w:rFonts w:hint="eastAsia" w:asciiTheme="minorEastAsia" w:hAnsiTheme="minorEastAsia" w:eastAsiaTheme="minorEastAsia" w:cstheme="minorEastAsia"/>
                <w:b w:val="0"/>
                <w:bCs w:val="0"/>
                <w:i w:val="0"/>
                <w:color w:val="auto"/>
                <w:kern w:val="0"/>
                <w:sz w:val="22"/>
                <w:szCs w:val="22"/>
                <w:u w:val="none"/>
                <w:lang w:val="en-US" w:eastAsia="zh-CN" w:bidi="ar"/>
              </w:rPr>
              <w:t>规章</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22"/>
                <w:szCs w:val="22"/>
                <w:u w:val="none"/>
                <w:lang w:val="en-US" w:eastAsia="zh-CN"/>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22"/>
                <w:szCs w:val="22"/>
                <w:u w:val="none"/>
                <w:lang w:val="en-US" w:eastAsia="zh-CN"/>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22"/>
                <w:szCs w:val="22"/>
                <w:u w:val="none"/>
                <w:lang w:val="en-US" w:eastAsia="zh-CN"/>
              </w:rPr>
            </w:pPr>
            <w:r>
              <w:rPr>
                <w:rFonts w:hint="eastAsia" w:asciiTheme="minorEastAsia" w:hAnsiTheme="minorEastAsia" w:eastAsiaTheme="minorEastAsia" w:cstheme="minorEastAsia"/>
                <w:b w:val="0"/>
                <w:bCs w:val="0"/>
                <w:i w:val="0"/>
                <w:color w:val="auto"/>
                <w:sz w:val="22"/>
                <w:szCs w:val="22"/>
                <w:u w:val="none"/>
                <w:lang w:val="en-US" w:eastAsia="zh-CN"/>
              </w:rPr>
              <w:t>0</w:t>
            </w:r>
          </w:p>
        </w:tc>
      </w:tr>
      <w:tr>
        <w:tblPrEx>
          <w:shd w:val="clear" w:color="auto" w:fill="auto"/>
          <w:tblCellMar>
            <w:top w:w="0" w:type="dxa"/>
            <w:left w:w="0" w:type="dxa"/>
            <w:bottom w:w="0" w:type="dxa"/>
            <w:right w:w="0" w:type="dxa"/>
          </w:tblCellMar>
        </w:tblPrEx>
        <w:trPr>
          <w:trHeight w:val="567" w:hRule="atLeast"/>
          <w:jc w:val="center"/>
        </w:trPr>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rPr>
            </w:pPr>
            <w:r>
              <w:rPr>
                <w:rFonts w:hint="eastAsia" w:asciiTheme="minorEastAsia" w:hAnsiTheme="minorEastAsia" w:eastAsiaTheme="minorEastAsia" w:cstheme="minorEastAsia"/>
                <w:b w:val="0"/>
                <w:bCs w:val="0"/>
                <w:i w:val="0"/>
                <w:color w:val="auto"/>
                <w:kern w:val="0"/>
                <w:sz w:val="22"/>
                <w:szCs w:val="22"/>
                <w:u w:val="none"/>
                <w:lang w:val="en-US" w:eastAsia="zh-CN" w:bidi="ar"/>
              </w:rPr>
              <w:t>规范性文件</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22"/>
                <w:szCs w:val="22"/>
                <w:u w:val="none"/>
                <w:lang w:val="en-US" w:eastAsia="zh-CN"/>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22"/>
                <w:szCs w:val="22"/>
                <w:u w:val="none"/>
                <w:lang w:val="en-US" w:eastAsia="zh-CN"/>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22"/>
                <w:szCs w:val="22"/>
                <w:u w:val="none"/>
                <w:lang w:val="en-US" w:eastAsia="zh-CN"/>
              </w:rPr>
            </w:pPr>
            <w:r>
              <w:rPr>
                <w:rFonts w:hint="eastAsia" w:asciiTheme="minorEastAsia" w:hAnsiTheme="minorEastAsia" w:eastAsiaTheme="minorEastAsia" w:cstheme="minorEastAsia"/>
                <w:b w:val="0"/>
                <w:bCs w:val="0"/>
                <w:i w:val="0"/>
                <w:color w:val="auto"/>
                <w:sz w:val="22"/>
                <w:szCs w:val="22"/>
                <w:u w:val="none"/>
                <w:lang w:val="en-US" w:eastAsia="zh-CN"/>
              </w:rPr>
              <w:t>0</w:t>
            </w:r>
          </w:p>
        </w:tc>
      </w:tr>
      <w:tr>
        <w:tblPrEx>
          <w:shd w:val="clear" w:color="auto" w:fill="auto"/>
          <w:tblCellMar>
            <w:top w:w="0" w:type="dxa"/>
            <w:left w:w="0" w:type="dxa"/>
            <w:bottom w:w="0" w:type="dxa"/>
            <w:right w:w="0" w:type="dxa"/>
          </w:tblCellMar>
        </w:tblPrEx>
        <w:trPr>
          <w:trHeight w:val="567" w:hRule="atLeast"/>
          <w:jc w:val="center"/>
        </w:trPr>
        <w:tc>
          <w:tcPr>
            <w:tcW w:w="9072" w:type="dxa"/>
            <w:gridSpan w:val="4"/>
            <w:tcBorders>
              <w:top w:val="single" w:color="000000" w:sz="4" w:space="0"/>
              <w:left w:val="single" w:color="000000" w:sz="4" w:space="0"/>
              <w:bottom w:val="single" w:color="000000" w:sz="4" w:space="0"/>
              <w:right w:val="single" w:color="000000" w:sz="4" w:space="0"/>
            </w:tcBorders>
            <w:shd w:val="clear" w:color="auto" w:fill="C5D9F1"/>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rPr>
            </w:pPr>
            <w:r>
              <w:rPr>
                <w:rFonts w:hint="eastAsia" w:asciiTheme="minorEastAsia" w:hAnsiTheme="minorEastAsia" w:eastAsiaTheme="minorEastAsia" w:cstheme="minorEastAsia"/>
                <w:b w:val="0"/>
                <w:bCs w:val="0"/>
                <w:i w:val="0"/>
                <w:color w:val="auto"/>
                <w:kern w:val="0"/>
                <w:sz w:val="22"/>
                <w:szCs w:val="22"/>
                <w:u w:val="none"/>
                <w:lang w:val="en-US" w:eastAsia="zh-CN" w:bidi="ar"/>
              </w:rPr>
              <w:t>第二十条第（五）项</w:t>
            </w:r>
          </w:p>
        </w:tc>
      </w:tr>
      <w:tr>
        <w:tblPrEx>
          <w:shd w:val="clear" w:color="auto" w:fill="auto"/>
          <w:tblCellMar>
            <w:top w:w="0" w:type="dxa"/>
            <w:left w:w="0" w:type="dxa"/>
            <w:bottom w:w="0" w:type="dxa"/>
            <w:right w:w="0" w:type="dxa"/>
          </w:tblCellMar>
        </w:tblPrEx>
        <w:trPr>
          <w:trHeight w:val="567" w:hRule="atLeast"/>
          <w:jc w:val="center"/>
        </w:trPr>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rPr>
            </w:pPr>
            <w:r>
              <w:rPr>
                <w:rFonts w:hint="eastAsia" w:asciiTheme="minorEastAsia" w:hAnsiTheme="minorEastAsia" w:eastAsiaTheme="minorEastAsia" w:cstheme="minorEastAsia"/>
                <w:b w:val="0"/>
                <w:bCs w:val="0"/>
                <w:i w:val="0"/>
                <w:color w:val="auto"/>
                <w:kern w:val="0"/>
                <w:sz w:val="22"/>
                <w:szCs w:val="22"/>
                <w:u w:val="none"/>
                <w:lang w:val="en-US" w:eastAsia="zh-CN" w:bidi="ar"/>
              </w:rPr>
              <w:t>信息内容</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rPr>
            </w:pPr>
            <w:r>
              <w:rPr>
                <w:rFonts w:hint="eastAsia" w:asciiTheme="minorEastAsia" w:hAnsiTheme="minorEastAsia" w:eastAsiaTheme="minorEastAsia" w:cstheme="minorEastAsia"/>
                <w:b w:val="0"/>
                <w:bCs w:val="0"/>
                <w:i w:val="0"/>
                <w:color w:val="auto"/>
                <w:kern w:val="0"/>
                <w:sz w:val="22"/>
                <w:szCs w:val="22"/>
                <w:u w:val="none"/>
                <w:lang w:val="en-US" w:eastAsia="zh-CN" w:bidi="ar"/>
              </w:rPr>
              <w:t>上一年项目数量</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rPr>
            </w:pPr>
            <w:r>
              <w:rPr>
                <w:rFonts w:hint="eastAsia" w:asciiTheme="minorEastAsia" w:hAnsiTheme="minorEastAsia" w:eastAsiaTheme="minorEastAsia" w:cstheme="minorEastAsia"/>
                <w:b w:val="0"/>
                <w:bCs w:val="0"/>
                <w:i w:val="0"/>
                <w:color w:val="auto"/>
                <w:kern w:val="0"/>
                <w:sz w:val="22"/>
                <w:szCs w:val="22"/>
                <w:u w:val="none"/>
                <w:lang w:val="en-US" w:eastAsia="zh-CN" w:bidi="ar"/>
              </w:rPr>
              <w:t>本年增/减</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rPr>
            </w:pPr>
            <w:r>
              <w:rPr>
                <w:rFonts w:hint="eastAsia" w:asciiTheme="minorEastAsia" w:hAnsiTheme="minorEastAsia" w:eastAsiaTheme="minorEastAsia" w:cstheme="minorEastAsia"/>
                <w:b w:val="0"/>
                <w:bCs w:val="0"/>
                <w:i w:val="0"/>
                <w:color w:val="auto"/>
                <w:kern w:val="0"/>
                <w:sz w:val="22"/>
                <w:szCs w:val="22"/>
                <w:u w:val="none"/>
                <w:lang w:val="en-US" w:eastAsia="zh-CN" w:bidi="ar"/>
              </w:rPr>
              <w:t>处理决定数量</w:t>
            </w:r>
          </w:p>
        </w:tc>
      </w:tr>
      <w:tr>
        <w:tblPrEx>
          <w:shd w:val="clear" w:color="auto" w:fill="auto"/>
          <w:tblCellMar>
            <w:top w:w="0" w:type="dxa"/>
            <w:left w:w="0" w:type="dxa"/>
            <w:bottom w:w="0" w:type="dxa"/>
            <w:right w:w="0" w:type="dxa"/>
          </w:tblCellMar>
        </w:tblPrEx>
        <w:trPr>
          <w:trHeight w:val="567" w:hRule="atLeast"/>
          <w:jc w:val="center"/>
        </w:trPr>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rPr>
            </w:pPr>
            <w:r>
              <w:rPr>
                <w:rFonts w:hint="eastAsia" w:asciiTheme="minorEastAsia" w:hAnsiTheme="minorEastAsia" w:eastAsiaTheme="minorEastAsia" w:cstheme="minorEastAsia"/>
                <w:b w:val="0"/>
                <w:bCs w:val="0"/>
                <w:i w:val="0"/>
                <w:color w:val="auto"/>
                <w:kern w:val="0"/>
                <w:sz w:val="22"/>
                <w:szCs w:val="22"/>
                <w:u w:val="none"/>
                <w:lang w:val="en-US" w:eastAsia="zh-CN" w:bidi="ar"/>
              </w:rPr>
              <w:t>行政许可</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kern w:val="2"/>
                <w:sz w:val="22"/>
                <w:szCs w:val="22"/>
                <w:u w:val="none"/>
                <w:lang w:val="en-US" w:eastAsia="zh-CN" w:bidi="ar-SA"/>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kern w:val="2"/>
                <w:sz w:val="22"/>
                <w:szCs w:val="22"/>
                <w:u w:val="none"/>
                <w:lang w:val="en-US" w:eastAsia="zh-CN" w:bidi="ar-SA"/>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kern w:val="2"/>
                <w:sz w:val="22"/>
                <w:szCs w:val="22"/>
                <w:u w:val="none"/>
                <w:lang w:val="en-US" w:eastAsia="zh-CN" w:bidi="ar-SA"/>
              </w:rPr>
            </w:pPr>
            <w:r>
              <w:rPr>
                <w:rFonts w:hint="eastAsia" w:asciiTheme="minorEastAsia" w:hAnsiTheme="minorEastAsia" w:eastAsiaTheme="minorEastAsia" w:cstheme="minorEastAsia"/>
                <w:b w:val="0"/>
                <w:bCs w:val="0"/>
                <w:i w:val="0"/>
                <w:color w:val="auto"/>
                <w:sz w:val="22"/>
                <w:szCs w:val="22"/>
                <w:u w:val="none"/>
                <w:lang w:val="en-US" w:eastAsia="zh-CN"/>
              </w:rPr>
              <w:t>0</w:t>
            </w:r>
          </w:p>
        </w:tc>
      </w:tr>
      <w:tr>
        <w:tblPrEx>
          <w:shd w:val="clear" w:color="auto" w:fill="auto"/>
          <w:tblCellMar>
            <w:top w:w="0" w:type="dxa"/>
            <w:left w:w="0" w:type="dxa"/>
            <w:bottom w:w="0" w:type="dxa"/>
            <w:right w:w="0" w:type="dxa"/>
          </w:tblCellMar>
        </w:tblPrEx>
        <w:trPr>
          <w:trHeight w:val="567" w:hRule="atLeast"/>
          <w:jc w:val="center"/>
        </w:trPr>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rPr>
            </w:pPr>
            <w:r>
              <w:rPr>
                <w:rFonts w:hint="eastAsia" w:asciiTheme="minorEastAsia" w:hAnsiTheme="minorEastAsia" w:eastAsiaTheme="minorEastAsia" w:cstheme="minorEastAsia"/>
                <w:b w:val="0"/>
                <w:bCs w:val="0"/>
                <w:i w:val="0"/>
                <w:color w:val="auto"/>
                <w:kern w:val="0"/>
                <w:sz w:val="22"/>
                <w:szCs w:val="22"/>
                <w:u w:val="none"/>
                <w:lang w:val="en-US" w:eastAsia="zh-CN" w:bidi="ar"/>
              </w:rPr>
              <w:t>其他对外管理服务事项</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kern w:val="2"/>
                <w:sz w:val="22"/>
                <w:szCs w:val="22"/>
                <w:u w:val="none"/>
                <w:lang w:val="en-US" w:eastAsia="zh-CN" w:bidi="ar-SA"/>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kern w:val="2"/>
                <w:sz w:val="22"/>
                <w:szCs w:val="22"/>
                <w:u w:val="none"/>
                <w:lang w:val="en-US" w:eastAsia="zh-CN" w:bidi="ar-SA"/>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kern w:val="2"/>
                <w:sz w:val="22"/>
                <w:szCs w:val="22"/>
                <w:u w:val="none"/>
                <w:lang w:val="en-US" w:eastAsia="zh-CN" w:bidi="ar-SA"/>
              </w:rPr>
            </w:pPr>
            <w:r>
              <w:rPr>
                <w:rFonts w:hint="eastAsia" w:asciiTheme="minorEastAsia" w:hAnsiTheme="minorEastAsia" w:eastAsiaTheme="minorEastAsia" w:cstheme="minorEastAsia"/>
                <w:b w:val="0"/>
                <w:bCs w:val="0"/>
                <w:i w:val="0"/>
                <w:color w:val="auto"/>
                <w:sz w:val="22"/>
                <w:szCs w:val="22"/>
                <w:u w:val="none"/>
                <w:lang w:val="en-US" w:eastAsia="zh-CN"/>
              </w:rPr>
              <w:t>0</w:t>
            </w:r>
          </w:p>
        </w:tc>
      </w:tr>
      <w:tr>
        <w:tblPrEx>
          <w:shd w:val="clear" w:color="auto" w:fill="auto"/>
          <w:tblCellMar>
            <w:top w:w="0" w:type="dxa"/>
            <w:left w:w="0" w:type="dxa"/>
            <w:bottom w:w="0" w:type="dxa"/>
            <w:right w:w="0" w:type="dxa"/>
          </w:tblCellMar>
        </w:tblPrEx>
        <w:trPr>
          <w:trHeight w:val="567" w:hRule="atLeast"/>
          <w:jc w:val="center"/>
        </w:trPr>
        <w:tc>
          <w:tcPr>
            <w:tcW w:w="9072" w:type="dxa"/>
            <w:gridSpan w:val="4"/>
            <w:tcBorders>
              <w:top w:val="single" w:color="000000" w:sz="4" w:space="0"/>
              <w:left w:val="single" w:color="000000" w:sz="4" w:space="0"/>
              <w:bottom w:val="single" w:color="000000" w:sz="4" w:space="0"/>
              <w:right w:val="single" w:color="000000" w:sz="4" w:space="0"/>
            </w:tcBorders>
            <w:shd w:val="clear" w:color="auto" w:fill="C5D9F1"/>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rPr>
            </w:pPr>
            <w:r>
              <w:rPr>
                <w:rFonts w:hint="eastAsia" w:asciiTheme="minorEastAsia" w:hAnsiTheme="minorEastAsia" w:eastAsiaTheme="minorEastAsia" w:cstheme="minorEastAsia"/>
                <w:b w:val="0"/>
                <w:bCs w:val="0"/>
                <w:i w:val="0"/>
                <w:color w:val="auto"/>
                <w:kern w:val="0"/>
                <w:sz w:val="22"/>
                <w:szCs w:val="22"/>
                <w:u w:val="none"/>
                <w:lang w:val="en-US" w:eastAsia="zh-CN" w:bidi="ar"/>
              </w:rPr>
              <w:t>第二十条第（六）项</w:t>
            </w:r>
          </w:p>
        </w:tc>
      </w:tr>
      <w:tr>
        <w:tblPrEx>
          <w:tblCellMar>
            <w:top w:w="0" w:type="dxa"/>
            <w:left w:w="0" w:type="dxa"/>
            <w:bottom w:w="0" w:type="dxa"/>
            <w:right w:w="0" w:type="dxa"/>
          </w:tblCellMar>
        </w:tblPrEx>
        <w:trPr>
          <w:trHeight w:val="567" w:hRule="atLeast"/>
          <w:jc w:val="center"/>
        </w:trPr>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rPr>
            </w:pPr>
            <w:r>
              <w:rPr>
                <w:rFonts w:hint="eastAsia" w:asciiTheme="minorEastAsia" w:hAnsiTheme="minorEastAsia" w:eastAsiaTheme="minorEastAsia" w:cstheme="minorEastAsia"/>
                <w:b w:val="0"/>
                <w:bCs w:val="0"/>
                <w:i w:val="0"/>
                <w:color w:val="auto"/>
                <w:kern w:val="0"/>
                <w:sz w:val="22"/>
                <w:szCs w:val="22"/>
                <w:u w:val="none"/>
                <w:lang w:val="en-US" w:eastAsia="zh-CN" w:bidi="ar"/>
              </w:rPr>
              <w:t>信息内容</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rPr>
            </w:pPr>
            <w:r>
              <w:rPr>
                <w:rFonts w:hint="eastAsia" w:asciiTheme="minorEastAsia" w:hAnsiTheme="minorEastAsia" w:eastAsiaTheme="minorEastAsia" w:cstheme="minorEastAsia"/>
                <w:b w:val="0"/>
                <w:bCs w:val="0"/>
                <w:i w:val="0"/>
                <w:color w:val="auto"/>
                <w:kern w:val="0"/>
                <w:sz w:val="22"/>
                <w:szCs w:val="22"/>
                <w:u w:val="none"/>
                <w:lang w:val="en-US" w:eastAsia="zh-CN" w:bidi="ar"/>
              </w:rPr>
              <w:t>上一年项目数量</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rPr>
            </w:pPr>
            <w:r>
              <w:rPr>
                <w:rFonts w:hint="eastAsia" w:asciiTheme="minorEastAsia" w:hAnsiTheme="minorEastAsia" w:eastAsiaTheme="minorEastAsia" w:cstheme="minorEastAsia"/>
                <w:b w:val="0"/>
                <w:bCs w:val="0"/>
                <w:i w:val="0"/>
                <w:color w:val="auto"/>
                <w:kern w:val="0"/>
                <w:sz w:val="22"/>
                <w:szCs w:val="22"/>
                <w:u w:val="none"/>
                <w:lang w:val="en-US" w:eastAsia="zh-CN" w:bidi="ar"/>
              </w:rPr>
              <w:t>本年增/减</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rPr>
            </w:pPr>
            <w:r>
              <w:rPr>
                <w:rFonts w:hint="eastAsia" w:asciiTheme="minorEastAsia" w:hAnsiTheme="minorEastAsia" w:eastAsiaTheme="minorEastAsia" w:cstheme="minorEastAsia"/>
                <w:b w:val="0"/>
                <w:bCs w:val="0"/>
                <w:i w:val="0"/>
                <w:color w:val="auto"/>
                <w:kern w:val="0"/>
                <w:sz w:val="22"/>
                <w:szCs w:val="22"/>
                <w:u w:val="none"/>
                <w:lang w:val="en-US" w:eastAsia="zh-CN" w:bidi="ar"/>
              </w:rPr>
              <w:t>处理决定数量</w:t>
            </w:r>
          </w:p>
        </w:tc>
      </w:tr>
      <w:tr>
        <w:tblPrEx>
          <w:shd w:val="clear" w:color="auto" w:fill="auto"/>
          <w:tblCellMar>
            <w:top w:w="0" w:type="dxa"/>
            <w:left w:w="0" w:type="dxa"/>
            <w:bottom w:w="0" w:type="dxa"/>
            <w:right w:w="0" w:type="dxa"/>
          </w:tblCellMar>
        </w:tblPrEx>
        <w:trPr>
          <w:trHeight w:val="567" w:hRule="atLeast"/>
          <w:jc w:val="center"/>
        </w:trPr>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rPr>
            </w:pPr>
            <w:r>
              <w:rPr>
                <w:rFonts w:hint="eastAsia" w:asciiTheme="minorEastAsia" w:hAnsiTheme="minorEastAsia" w:eastAsiaTheme="minorEastAsia" w:cstheme="minorEastAsia"/>
                <w:b w:val="0"/>
                <w:bCs w:val="0"/>
                <w:i w:val="0"/>
                <w:color w:val="auto"/>
                <w:kern w:val="0"/>
                <w:sz w:val="22"/>
                <w:szCs w:val="22"/>
                <w:u w:val="none"/>
                <w:lang w:val="en-US" w:eastAsia="zh-CN" w:bidi="ar"/>
              </w:rPr>
              <w:t>行政处罚</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kern w:val="2"/>
                <w:sz w:val="22"/>
                <w:szCs w:val="22"/>
                <w:u w:val="none"/>
                <w:lang w:val="en-US" w:eastAsia="zh-CN" w:bidi="ar-SA"/>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kern w:val="2"/>
                <w:sz w:val="22"/>
                <w:szCs w:val="22"/>
                <w:u w:val="none"/>
                <w:lang w:val="en-US" w:eastAsia="zh-CN" w:bidi="ar-SA"/>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kern w:val="2"/>
                <w:sz w:val="22"/>
                <w:szCs w:val="22"/>
                <w:u w:val="none"/>
                <w:lang w:val="en-US" w:eastAsia="zh-CN" w:bidi="ar-SA"/>
              </w:rPr>
            </w:pPr>
            <w:r>
              <w:rPr>
                <w:rFonts w:hint="eastAsia" w:asciiTheme="minorEastAsia" w:hAnsiTheme="minorEastAsia" w:eastAsiaTheme="minorEastAsia" w:cstheme="minorEastAsia"/>
                <w:b w:val="0"/>
                <w:bCs w:val="0"/>
                <w:i w:val="0"/>
                <w:color w:val="auto"/>
                <w:sz w:val="22"/>
                <w:szCs w:val="22"/>
                <w:u w:val="none"/>
                <w:lang w:val="en-US" w:eastAsia="zh-CN"/>
              </w:rPr>
              <w:t>0</w:t>
            </w:r>
          </w:p>
        </w:tc>
      </w:tr>
      <w:tr>
        <w:tblPrEx>
          <w:shd w:val="clear" w:color="auto" w:fill="auto"/>
          <w:tblCellMar>
            <w:top w:w="0" w:type="dxa"/>
            <w:left w:w="0" w:type="dxa"/>
            <w:bottom w:w="0" w:type="dxa"/>
            <w:right w:w="0" w:type="dxa"/>
          </w:tblCellMar>
        </w:tblPrEx>
        <w:trPr>
          <w:trHeight w:val="567" w:hRule="atLeast"/>
          <w:jc w:val="center"/>
        </w:trPr>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rPr>
            </w:pPr>
            <w:r>
              <w:rPr>
                <w:rFonts w:hint="eastAsia" w:asciiTheme="minorEastAsia" w:hAnsiTheme="minorEastAsia" w:eastAsiaTheme="minorEastAsia" w:cstheme="minorEastAsia"/>
                <w:b w:val="0"/>
                <w:bCs w:val="0"/>
                <w:i w:val="0"/>
                <w:color w:val="auto"/>
                <w:kern w:val="0"/>
                <w:sz w:val="22"/>
                <w:szCs w:val="22"/>
                <w:u w:val="none"/>
                <w:lang w:val="en-US" w:eastAsia="zh-CN" w:bidi="ar"/>
              </w:rPr>
              <w:t>行政强制</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kern w:val="2"/>
                <w:sz w:val="22"/>
                <w:szCs w:val="22"/>
                <w:u w:val="none"/>
                <w:lang w:val="en-US" w:eastAsia="zh-CN" w:bidi="ar-SA"/>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kern w:val="2"/>
                <w:sz w:val="22"/>
                <w:szCs w:val="22"/>
                <w:u w:val="none"/>
                <w:lang w:val="en-US" w:eastAsia="zh-CN" w:bidi="ar-SA"/>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kern w:val="2"/>
                <w:sz w:val="22"/>
                <w:szCs w:val="22"/>
                <w:u w:val="none"/>
                <w:lang w:val="en-US" w:eastAsia="zh-CN" w:bidi="ar-SA"/>
              </w:rPr>
            </w:pPr>
            <w:r>
              <w:rPr>
                <w:rFonts w:hint="eastAsia" w:asciiTheme="minorEastAsia" w:hAnsiTheme="minorEastAsia" w:eastAsiaTheme="minorEastAsia" w:cstheme="minorEastAsia"/>
                <w:b w:val="0"/>
                <w:bCs w:val="0"/>
                <w:i w:val="0"/>
                <w:color w:val="auto"/>
                <w:sz w:val="22"/>
                <w:szCs w:val="22"/>
                <w:u w:val="none"/>
                <w:lang w:val="en-US" w:eastAsia="zh-CN"/>
              </w:rPr>
              <w:t>0</w:t>
            </w:r>
          </w:p>
        </w:tc>
      </w:tr>
      <w:tr>
        <w:tblPrEx>
          <w:shd w:val="clear" w:color="auto" w:fill="auto"/>
          <w:tblCellMar>
            <w:top w:w="0" w:type="dxa"/>
            <w:left w:w="0" w:type="dxa"/>
            <w:bottom w:w="0" w:type="dxa"/>
            <w:right w:w="0" w:type="dxa"/>
          </w:tblCellMar>
        </w:tblPrEx>
        <w:trPr>
          <w:trHeight w:val="567" w:hRule="atLeast"/>
          <w:jc w:val="center"/>
        </w:trPr>
        <w:tc>
          <w:tcPr>
            <w:tcW w:w="9072" w:type="dxa"/>
            <w:gridSpan w:val="4"/>
            <w:tcBorders>
              <w:top w:val="single" w:color="000000" w:sz="4" w:space="0"/>
              <w:left w:val="single" w:color="000000" w:sz="4" w:space="0"/>
              <w:bottom w:val="single" w:color="000000" w:sz="4" w:space="0"/>
              <w:right w:val="single" w:color="000000" w:sz="4" w:space="0"/>
            </w:tcBorders>
            <w:shd w:val="clear" w:color="auto" w:fill="C5D9F1"/>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rPr>
            </w:pPr>
            <w:r>
              <w:rPr>
                <w:rFonts w:hint="eastAsia" w:asciiTheme="minorEastAsia" w:hAnsiTheme="minorEastAsia" w:eastAsiaTheme="minorEastAsia" w:cstheme="minorEastAsia"/>
                <w:b w:val="0"/>
                <w:bCs w:val="0"/>
                <w:i w:val="0"/>
                <w:color w:val="auto"/>
                <w:kern w:val="0"/>
                <w:sz w:val="22"/>
                <w:szCs w:val="22"/>
                <w:u w:val="none"/>
                <w:lang w:val="en-US" w:eastAsia="zh-CN" w:bidi="ar"/>
              </w:rPr>
              <w:t>第二十条第（八）项</w:t>
            </w:r>
          </w:p>
        </w:tc>
      </w:tr>
      <w:tr>
        <w:tblPrEx>
          <w:tblCellMar>
            <w:top w:w="0" w:type="dxa"/>
            <w:left w:w="0" w:type="dxa"/>
            <w:bottom w:w="0" w:type="dxa"/>
            <w:right w:w="0" w:type="dxa"/>
          </w:tblCellMar>
        </w:tblPrEx>
        <w:trPr>
          <w:trHeight w:val="567" w:hRule="atLeast"/>
          <w:jc w:val="center"/>
        </w:trPr>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rPr>
            </w:pPr>
            <w:r>
              <w:rPr>
                <w:rFonts w:hint="eastAsia" w:asciiTheme="minorEastAsia" w:hAnsiTheme="minorEastAsia" w:eastAsiaTheme="minorEastAsia" w:cstheme="minorEastAsia"/>
                <w:b w:val="0"/>
                <w:bCs w:val="0"/>
                <w:i w:val="0"/>
                <w:color w:val="auto"/>
                <w:kern w:val="0"/>
                <w:sz w:val="22"/>
                <w:szCs w:val="22"/>
                <w:u w:val="none"/>
                <w:lang w:val="en-US" w:eastAsia="zh-CN" w:bidi="ar"/>
              </w:rPr>
              <w:t>信息内容</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rPr>
            </w:pPr>
            <w:r>
              <w:rPr>
                <w:rFonts w:hint="eastAsia" w:asciiTheme="minorEastAsia" w:hAnsiTheme="minorEastAsia" w:eastAsiaTheme="minorEastAsia" w:cstheme="minorEastAsia"/>
                <w:b w:val="0"/>
                <w:bCs w:val="0"/>
                <w:i w:val="0"/>
                <w:color w:val="auto"/>
                <w:kern w:val="0"/>
                <w:sz w:val="22"/>
                <w:szCs w:val="22"/>
                <w:u w:val="none"/>
                <w:lang w:val="en-US" w:eastAsia="zh-CN" w:bidi="ar"/>
              </w:rPr>
              <w:t>上一年项目数量</w:t>
            </w: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rPr>
            </w:pPr>
            <w:r>
              <w:rPr>
                <w:rFonts w:hint="eastAsia" w:asciiTheme="minorEastAsia" w:hAnsiTheme="minorEastAsia" w:eastAsiaTheme="minorEastAsia" w:cstheme="minorEastAsia"/>
                <w:b w:val="0"/>
                <w:bCs w:val="0"/>
                <w:i w:val="0"/>
                <w:color w:val="auto"/>
                <w:kern w:val="0"/>
                <w:sz w:val="22"/>
                <w:szCs w:val="22"/>
                <w:u w:val="none"/>
                <w:lang w:val="en-US" w:eastAsia="zh-CN" w:bidi="ar"/>
              </w:rPr>
              <w:t>本年增/减</w:t>
            </w:r>
          </w:p>
        </w:tc>
      </w:tr>
      <w:tr>
        <w:tblPrEx>
          <w:tblCellMar>
            <w:top w:w="0" w:type="dxa"/>
            <w:left w:w="0" w:type="dxa"/>
            <w:bottom w:w="0" w:type="dxa"/>
            <w:right w:w="0" w:type="dxa"/>
          </w:tblCellMar>
        </w:tblPrEx>
        <w:trPr>
          <w:trHeight w:val="567" w:hRule="atLeast"/>
          <w:jc w:val="center"/>
        </w:trPr>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rPr>
            </w:pPr>
            <w:r>
              <w:rPr>
                <w:rFonts w:hint="eastAsia" w:asciiTheme="minorEastAsia" w:hAnsiTheme="minorEastAsia" w:eastAsiaTheme="minorEastAsia" w:cstheme="minorEastAsia"/>
                <w:b w:val="0"/>
                <w:bCs w:val="0"/>
                <w:i w:val="0"/>
                <w:color w:val="auto"/>
                <w:kern w:val="0"/>
                <w:sz w:val="22"/>
                <w:szCs w:val="22"/>
                <w:u w:val="none"/>
                <w:lang w:val="en-US" w:eastAsia="zh-CN" w:bidi="ar"/>
              </w:rPr>
              <w:t>行政事业性收费</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22"/>
                <w:szCs w:val="22"/>
                <w:u w:val="none"/>
                <w:lang w:val="en-US" w:eastAsia="zh-CN"/>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22"/>
                <w:szCs w:val="22"/>
                <w:u w:val="none"/>
                <w:lang w:val="en-US" w:eastAsia="zh-CN"/>
              </w:rPr>
            </w:pPr>
            <w:r>
              <w:rPr>
                <w:rFonts w:hint="eastAsia" w:asciiTheme="minorEastAsia" w:hAnsiTheme="minorEastAsia" w:eastAsiaTheme="minorEastAsia" w:cstheme="minorEastAsia"/>
                <w:b w:val="0"/>
                <w:bCs w:val="0"/>
                <w:i w:val="0"/>
                <w:color w:val="auto"/>
                <w:sz w:val="22"/>
                <w:szCs w:val="22"/>
                <w:u w:val="none"/>
                <w:lang w:val="en-US" w:eastAsia="zh-CN"/>
              </w:rPr>
              <w:t>0</w:t>
            </w:r>
          </w:p>
        </w:tc>
      </w:tr>
      <w:tr>
        <w:tblPrEx>
          <w:tblCellMar>
            <w:top w:w="0" w:type="dxa"/>
            <w:left w:w="0" w:type="dxa"/>
            <w:bottom w:w="0" w:type="dxa"/>
            <w:right w:w="0" w:type="dxa"/>
          </w:tblCellMar>
        </w:tblPrEx>
        <w:trPr>
          <w:trHeight w:val="567" w:hRule="atLeast"/>
          <w:jc w:val="center"/>
        </w:trPr>
        <w:tc>
          <w:tcPr>
            <w:tcW w:w="9072" w:type="dxa"/>
            <w:gridSpan w:val="4"/>
            <w:tcBorders>
              <w:top w:val="single" w:color="000000" w:sz="4" w:space="0"/>
              <w:left w:val="single" w:color="000000" w:sz="4" w:space="0"/>
              <w:bottom w:val="single" w:color="000000" w:sz="4" w:space="0"/>
              <w:right w:val="single" w:color="000000" w:sz="4" w:space="0"/>
            </w:tcBorders>
            <w:shd w:val="clear" w:color="auto" w:fill="C5D9F1"/>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rPr>
            </w:pPr>
            <w:r>
              <w:rPr>
                <w:rFonts w:hint="eastAsia" w:asciiTheme="minorEastAsia" w:hAnsiTheme="minorEastAsia" w:eastAsiaTheme="minorEastAsia" w:cstheme="minorEastAsia"/>
                <w:b w:val="0"/>
                <w:bCs w:val="0"/>
                <w:i w:val="0"/>
                <w:color w:val="auto"/>
                <w:kern w:val="0"/>
                <w:sz w:val="22"/>
                <w:szCs w:val="22"/>
                <w:u w:val="none"/>
                <w:lang w:val="en-US" w:eastAsia="zh-CN" w:bidi="ar"/>
              </w:rPr>
              <w:t>第二十条第（九）项</w:t>
            </w:r>
          </w:p>
        </w:tc>
      </w:tr>
      <w:tr>
        <w:tblPrEx>
          <w:shd w:val="clear" w:color="auto" w:fill="auto"/>
          <w:tblCellMar>
            <w:top w:w="0" w:type="dxa"/>
            <w:left w:w="0" w:type="dxa"/>
            <w:bottom w:w="0" w:type="dxa"/>
            <w:right w:w="0" w:type="dxa"/>
          </w:tblCellMar>
        </w:tblPrEx>
        <w:trPr>
          <w:trHeight w:val="567" w:hRule="atLeast"/>
          <w:jc w:val="center"/>
        </w:trPr>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rPr>
            </w:pPr>
            <w:r>
              <w:rPr>
                <w:rFonts w:hint="eastAsia" w:asciiTheme="minorEastAsia" w:hAnsiTheme="minorEastAsia" w:eastAsiaTheme="minorEastAsia" w:cstheme="minorEastAsia"/>
                <w:b w:val="0"/>
                <w:bCs w:val="0"/>
                <w:i w:val="0"/>
                <w:color w:val="auto"/>
                <w:kern w:val="0"/>
                <w:sz w:val="22"/>
                <w:szCs w:val="22"/>
                <w:u w:val="none"/>
                <w:lang w:val="en-US" w:eastAsia="zh-CN" w:bidi="ar"/>
              </w:rPr>
              <w:t>信息内容</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rPr>
            </w:pPr>
            <w:r>
              <w:rPr>
                <w:rFonts w:hint="eastAsia" w:asciiTheme="minorEastAsia" w:hAnsiTheme="minorEastAsia" w:eastAsiaTheme="minorEastAsia" w:cstheme="minorEastAsia"/>
                <w:b w:val="0"/>
                <w:bCs w:val="0"/>
                <w:i w:val="0"/>
                <w:color w:val="auto"/>
                <w:kern w:val="0"/>
                <w:sz w:val="22"/>
                <w:szCs w:val="22"/>
                <w:u w:val="none"/>
                <w:lang w:val="en-US" w:eastAsia="zh-CN" w:bidi="ar"/>
              </w:rPr>
              <w:t>采购项目数量</w:t>
            </w: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rPr>
            </w:pPr>
            <w:r>
              <w:rPr>
                <w:rFonts w:hint="eastAsia" w:asciiTheme="minorEastAsia" w:hAnsiTheme="minorEastAsia" w:eastAsiaTheme="minorEastAsia" w:cstheme="minorEastAsia"/>
                <w:b w:val="0"/>
                <w:bCs w:val="0"/>
                <w:i w:val="0"/>
                <w:color w:val="auto"/>
                <w:kern w:val="0"/>
                <w:sz w:val="22"/>
                <w:szCs w:val="22"/>
                <w:u w:val="none"/>
                <w:lang w:val="en-US" w:eastAsia="zh-CN" w:bidi="ar"/>
              </w:rPr>
              <w:t>采购总金额</w:t>
            </w:r>
          </w:p>
        </w:tc>
      </w:tr>
      <w:tr>
        <w:tblPrEx>
          <w:shd w:val="clear" w:color="auto" w:fill="auto"/>
          <w:tblCellMar>
            <w:top w:w="0" w:type="dxa"/>
            <w:left w:w="0" w:type="dxa"/>
            <w:bottom w:w="0" w:type="dxa"/>
            <w:right w:w="0" w:type="dxa"/>
          </w:tblCellMar>
        </w:tblPrEx>
        <w:trPr>
          <w:trHeight w:val="567" w:hRule="atLeast"/>
          <w:jc w:val="center"/>
        </w:trPr>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auto"/>
                <w:sz w:val="22"/>
                <w:szCs w:val="22"/>
                <w:u w:val="none"/>
              </w:rPr>
            </w:pPr>
            <w:r>
              <w:rPr>
                <w:rFonts w:hint="eastAsia" w:asciiTheme="minorEastAsia" w:hAnsiTheme="minorEastAsia" w:eastAsiaTheme="minorEastAsia" w:cstheme="minorEastAsia"/>
                <w:b w:val="0"/>
                <w:bCs w:val="0"/>
                <w:i w:val="0"/>
                <w:color w:val="auto"/>
                <w:kern w:val="0"/>
                <w:sz w:val="22"/>
                <w:szCs w:val="22"/>
                <w:u w:val="none"/>
                <w:lang w:val="en-US" w:eastAsia="zh-CN" w:bidi="ar"/>
              </w:rPr>
              <w:t>政府集中采购</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22"/>
                <w:szCs w:val="22"/>
                <w:u w:val="none"/>
                <w:lang w:val="en-US" w:eastAsia="zh-CN"/>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val="0"/>
                <w:bCs w:val="0"/>
                <w:i w:val="0"/>
                <w:color w:val="auto"/>
                <w:sz w:val="22"/>
                <w:szCs w:val="22"/>
                <w:u w:val="none"/>
                <w:lang w:val="en-US" w:eastAsia="zh-CN"/>
              </w:rPr>
            </w:pPr>
            <w:r>
              <w:rPr>
                <w:rFonts w:hint="eastAsia" w:asciiTheme="minorEastAsia" w:hAnsiTheme="minorEastAsia" w:eastAsiaTheme="minorEastAsia" w:cstheme="minorEastAsia"/>
                <w:b w:val="0"/>
                <w:bCs w:val="0"/>
                <w:i w:val="0"/>
                <w:color w:val="auto"/>
                <w:sz w:val="22"/>
                <w:szCs w:val="22"/>
                <w:u w:val="none"/>
                <w:lang w:val="en-US" w:eastAsia="zh-CN"/>
              </w:rPr>
              <w:t>0</w:t>
            </w: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firstLine="672" w:firstLineChars="200"/>
        <w:jc w:val="both"/>
        <w:textAlignment w:val="auto"/>
        <w:rPr>
          <w:rStyle w:val="7"/>
          <w:rFonts w:hint="eastAsia" w:ascii="黑体" w:hAnsi="黑体" w:eastAsia="黑体" w:cs="黑体"/>
          <w:b w:val="0"/>
          <w:bCs w:val="0"/>
          <w:i w:val="0"/>
          <w:caps w:val="0"/>
          <w:color w:val="auto"/>
          <w:spacing w:val="8"/>
          <w:sz w:val="32"/>
          <w:szCs w:val="32"/>
        </w:rPr>
      </w:pPr>
      <w:r>
        <w:rPr>
          <w:rStyle w:val="7"/>
          <w:rFonts w:hint="eastAsia" w:ascii="黑体" w:hAnsi="黑体" w:eastAsia="黑体" w:cs="黑体"/>
          <w:b w:val="0"/>
          <w:bCs w:val="0"/>
          <w:i w:val="0"/>
          <w:caps w:val="0"/>
          <w:color w:val="auto"/>
          <w:spacing w:val="8"/>
          <w:sz w:val="32"/>
          <w:szCs w:val="32"/>
          <w:lang w:eastAsia="zh-CN"/>
        </w:rPr>
        <w:t>三、</w:t>
      </w:r>
      <w:r>
        <w:rPr>
          <w:rStyle w:val="7"/>
          <w:rFonts w:hint="eastAsia" w:ascii="黑体" w:hAnsi="黑体" w:eastAsia="黑体" w:cs="黑体"/>
          <w:b w:val="0"/>
          <w:bCs w:val="0"/>
          <w:i w:val="0"/>
          <w:caps w:val="0"/>
          <w:color w:val="auto"/>
          <w:spacing w:val="8"/>
          <w:sz w:val="32"/>
          <w:szCs w:val="32"/>
        </w:rPr>
        <w:t>收到和处理政府信息公开申请情况</w:t>
      </w:r>
    </w:p>
    <w:tbl>
      <w:tblPr>
        <w:tblStyle w:val="5"/>
        <w:tblW w:w="9195" w:type="dxa"/>
        <w:jc w:val="center"/>
        <w:shd w:val="clear" w:color="auto" w:fill="auto"/>
        <w:tblLayout w:type="autofit"/>
        <w:tblCellMar>
          <w:top w:w="0" w:type="dxa"/>
          <w:left w:w="0" w:type="dxa"/>
          <w:bottom w:w="0" w:type="dxa"/>
          <w:right w:w="0" w:type="dxa"/>
        </w:tblCellMar>
      </w:tblPr>
      <w:tblGrid>
        <w:gridCol w:w="705"/>
        <w:gridCol w:w="705"/>
        <w:gridCol w:w="2850"/>
        <w:gridCol w:w="705"/>
        <w:gridCol w:w="705"/>
        <w:gridCol w:w="705"/>
        <w:gridCol w:w="705"/>
        <w:gridCol w:w="705"/>
        <w:gridCol w:w="705"/>
        <w:gridCol w:w="705"/>
      </w:tblGrid>
      <w:tr>
        <w:tblPrEx>
          <w:shd w:val="clear" w:color="auto" w:fill="auto"/>
          <w:tblCellMar>
            <w:top w:w="0" w:type="dxa"/>
            <w:left w:w="0" w:type="dxa"/>
            <w:bottom w:w="0" w:type="dxa"/>
            <w:right w:w="0" w:type="dxa"/>
          </w:tblCellMar>
        </w:tblPrEx>
        <w:trPr>
          <w:trHeight w:val="660" w:hRule="atLeast"/>
          <w:jc w:val="center"/>
        </w:trPr>
        <w:tc>
          <w:tcPr>
            <w:tcW w:w="426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（本列数据的勾稽关系为：第一项加第二项之和，等于第三项加第四项之和）</w:t>
            </w:r>
          </w:p>
        </w:tc>
        <w:tc>
          <w:tcPr>
            <w:tcW w:w="493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申请人情况</w:t>
            </w:r>
          </w:p>
        </w:tc>
      </w:tr>
      <w:tr>
        <w:tblPrEx>
          <w:shd w:val="clear" w:color="auto" w:fill="auto"/>
          <w:tblCellMar>
            <w:top w:w="0" w:type="dxa"/>
            <w:left w:w="0" w:type="dxa"/>
            <w:bottom w:w="0" w:type="dxa"/>
            <w:right w:w="0" w:type="dxa"/>
          </w:tblCellMar>
        </w:tblPrEx>
        <w:trPr>
          <w:trHeight w:val="660" w:hRule="atLeast"/>
          <w:jc w:val="center"/>
        </w:trPr>
        <w:tc>
          <w:tcPr>
            <w:tcW w:w="42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自然人</w:t>
            </w:r>
          </w:p>
        </w:tc>
        <w:tc>
          <w:tcPr>
            <w:tcW w:w="35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法人或其他组织</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总计</w:t>
            </w:r>
          </w:p>
        </w:tc>
      </w:tr>
      <w:tr>
        <w:tblPrEx>
          <w:shd w:val="clear" w:color="auto" w:fill="auto"/>
          <w:tblCellMar>
            <w:top w:w="0" w:type="dxa"/>
            <w:left w:w="0" w:type="dxa"/>
            <w:bottom w:w="0" w:type="dxa"/>
            <w:right w:w="0" w:type="dxa"/>
          </w:tblCellMar>
        </w:tblPrEx>
        <w:trPr>
          <w:trHeight w:val="660" w:hRule="atLeast"/>
          <w:jc w:val="center"/>
        </w:trPr>
        <w:tc>
          <w:tcPr>
            <w:tcW w:w="42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商业企业</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科研机构</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社会公益组织</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法律服务机构</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其他</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p>
        </w:tc>
      </w:tr>
      <w:tr>
        <w:tblPrEx>
          <w:tblCellMar>
            <w:top w:w="0" w:type="dxa"/>
            <w:left w:w="0" w:type="dxa"/>
            <w:bottom w:w="0" w:type="dxa"/>
            <w:right w:w="0" w:type="dxa"/>
          </w:tblCellMar>
        </w:tblPrEx>
        <w:trPr>
          <w:trHeight w:val="660" w:hRule="atLeast"/>
          <w:jc w:val="center"/>
        </w:trPr>
        <w:tc>
          <w:tcPr>
            <w:tcW w:w="42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一、本年新收政府信息公开申请数量</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b w:val="0"/>
                <w:bCs w:val="0"/>
                <w:i w:val="0"/>
                <w:color w:val="auto"/>
                <w:sz w:val="22"/>
                <w:szCs w:val="22"/>
                <w:u w:val="none"/>
                <w:lang w:val="en-US" w:eastAsia="zh-CN"/>
              </w:rPr>
              <w:t>0</w:t>
            </w:r>
          </w:p>
        </w:tc>
      </w:tr>
      <w:tr>
        <w:tblPrEx>
          <w:shd w:val="clear" w:color="auto" w:fill="auto"/>
          <w:tblCellMar>
            <w:top w:w="0" w:type="dxa"/>
            <w:left w:w="0" w:type="dxa"/>
            <w:bottom w:w="0" w:type="dxa"/>
            <w:right w:w="0" w:type="dxa"/>
          </w:tblCellMar>
        </w:tblPrEx>
        <w:trPr>
          <w:trHeight w:val="660" w:hRule="atLeast"/>
          <w:jc w:val="center"/>
        </w:trPr>
        <w:tc>
          <w:tcPr>
            <w:tcW w:w="42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二、上年结转政府信息公开申请数量</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r>
      <w:tr>
        <w:tblPrEx>
          <w:tblCellMar>
            <w:top w:w="0" w:type="dxa"/>
            <w:left w:w="0" w:type="dxa"/>
            <w:bottom w:w="0" w:type="dxa"/>
            <w:right w:w="0" w:type="dxa"/>
          </w:tblCellMar>
        </w:tblPrEx>
        <w:trPr>
          <w:trHeight w:val="660" w:hRule="atLeast"/>
          <w:jc w:val="center"/>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三、本年度办理结果</w:t>
            </w:r>
          </w:p>
        </w:tc>
        <w:tc>
          <w:tcPr>
            <w:tcW w:w="3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（一）予以公开</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r>
      <w:tr>
        <w:tblPrEx>
          <w:tblCellMar>
            <w:top w:w="0" w:type="dxa"/>
            <w:left w:w="0" w:type="dxa"/>
            <w:bottom w:w="0" w:type="dxa"/>
            <w:right w:w="0" w:type="dxa"/>
          </w:tblCellMar>
        </w:tblPrEx>
        <w:trPr>
          <w:trHeight w:val="66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2"/>
                <w:szCs w:val="22"/>
                <w:u w:val="none"/>
              </w:rPr>
            </w:pPr>
          </w:p>
        </w:tc>
        <w:tc>
          <w:tcPr>
            <w:tcW w:w="3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（二）部分公开（区分处理的，只记这一情形，不计其他情形）</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r>
      <w:tr>
        <w:tblPrEx>
          <w:shd w:val="clear" w:color="auto" w:fill="auto"/>
          <w:tblCellMar>
            <w:top w:w="0" w:type="dxa"/>
            <w:left w:w="0" w:type="dxa"/>
            <w:bottom w:w="0" w:type="dxa"/>
            <w:right w:w="0" w:type="dxa"/>
          </w:tblCellMar>
        </w:tblPrEx>
        <w:trPr>
          <w:trHeight w:val="66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2"/>
                <w:szCs w:val="22"/>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（三）不予公开</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1.属于国家秘密</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r>
      <w:tr>
        <w:tblPrEx>
          <w:shd w:val="clear" w:color="auto" w:fill="auto"/>
          <w:tblCellMar>
            <w:top w:w="0" w:type="dxa"/>
            <w:left w:w="0" w:type="dxa"/>
            <w:bottom w:w="0" w:type="dxa"/>
            <w:right w:w="0" w:type="dxa"/>
          </w:tblCellMar>
        </w:tblPrEx>
        <w:trPr>
          <w:trHeight w:val="66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2.其他法律行政法规禁止公开</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r>
      <w:tr>
        <w:tblPrEx>
          <w:shd w:val="clear" w:color="auto" w:fill="auto"/>
          <w:tblCellMar>
            <w:top w:w="0" w:type="dxa"/>
            <w:left w:w="0" w:type="dxa"/>
            <w:bottom w:w="0" w:type="dxa"/>
            <w:right w:w="0" w:type="dxa"/>
          </w:tblCellMar>
        </w:tblPrEx>
        <w:trPr>
          <w:trHeight w:val="66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3.危及“三安全一稳定”</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r>
      <w:tr>
        <w:tblPrEx>
          <w:shd w:val="clear" w:color="auto" w:fill="auto"/>
          <w:tblCellMar>
            <w:top w:w="0" w:type="dxa"/>
            <w:left w:w="0" w:type="dxa"/>
            <w:bottom w:w="0" w:type="dxa"/>
            <w:right w:w="0" w:type="dxa"/>
          </w:tblCellMar>
        </w:tblPrEx>
        <w:trPr>
          <w:trHeight w:val="66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4.保护第三方合法权益</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r>
      <w:tr>
        <w:tblPrEx>
          <w:shd w:val="clear" w:color="auto" w:fill="auto"/>
          <w:tblCellMar>
            <w:top w:w="0" w:type="dxa"/>
            <w:left w:w="0" w:type="dxa"/>
            <w:bottom w:w="0" w:type="dxa"/>
            <w:right w:w="0" w:type="dxa"/>
          </w:tblCellMar>
        </w:tblPrEx>
        <w:trPr>
          <w:trHeight w:val="66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5.属于三类内部事务信息</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r>
      <w:tr>
        <w:tblPrEx>
          <w:shd w:val="clear" w:color="auto" w:fill="auto"/>
          <w:tblCellMar>
            <w:top w:w="0" w:type="dxa"/>
            <w:left w:w="0" w:type="dxa"/>
            <w:bottom w:w="0" w:type="dxa"/>
            <w:right w:w="0" w:type="dxa"/>
          </w:tblCellMar>
        </w:tblPrEx>
        <w:trPr>
          <w:trHeight w:val="66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6.属于四类过程性信息</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r>
      <w:tr>
        <w:tblPrEx>
          <w:shd w:val="clear" w:color="auto" w:fill="auto"/>
          <w:tblCellMar>
            <w:top w:w="0" w:type="dxa"/>
            <w:left w:w="0" w:type="dxa"/>
            <w:bottom w:w="0" w:type="dxa"/>
            <w:right w:w="0" w:type="dxa"/>
          </w:tblCellMar>
        </w:tblPrEx>
        <w:trPr>
          <w:trHeight w:val="66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7.属于行政执法案卷</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r>
      <w:tr>
        <w:tblPrEx>
          <w:shd w:val="clear" w:color="auto" w:fill="auto"/>
          <w:tblCellMar>
            <w:top w:w="0" w:type="dxa"/>
            <w:left w:w="0" w:type="dxa"/>
            <w:bottom w:w="0" w:type="dxa"/>
            <w:right w:w="0" w:type="dxa"/>
          </w:tblCellMar>
        </w:tblPrEx>
        <w:trPr>
          <w:trHeight w:val="66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8.属于行政查询事项</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r>
      <w:tr>
        <w:tblPrEx>
          <w:shd w:val="clear" w:color="auto" w:fill="auto"/>
          <w:tblCellMar>
            <w:top w:w="0" w:type="dxa"/>
            <w:left w:w="0" w:type="dxa"/>
            <w:bottom w:w="0" w:type="dxa"/>
            <w:right w:w="0" w:type="dxa"/>
          </w:tblCellMar>
        </w:tblPrEx>
        <w:trPr>
          <w:trHeight w:val="66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2"/>
                <w:szCs w:val="22"/>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（四）无法提供</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1.本机关不掌握相关政府信息</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r>
      <w:tr>
        <w:tblPrEx>
          <w:tblCellMar>
            <w:top w:w="0" w:type="dxa"/>
            <w:left w:w="0" w:type="dxa"/>
            <w:bottom w:w="0" w:type="dxa"/>
            <w:right w:w="0" w:type="dxa"/>
          </w:tblCellMar>
        </w:tblPrEx>
        <w:trPr>
          <w:trHeight w:val="66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2.没有现成信息需要另行制作</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r>
      <w:tr>
        <w:tblPrEx>
          <w:tblCellMar>
            <w:top w:w="0" w:type="dxa"/>
            <w:left w:w="0" w:type="dxa"/>
            <w:bottom w:w="0" w:type="dxa"/>
            <w:right w:w="0" w:type="dxa"/>
          </w:tblCellMar>
        </w:tblPrEx>
        <w:trPr>
          <w:trHeight w:val="66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3.补正后申请内容仍不明确</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r>
      <w:tr>
        <w:tblPrEx>
          <w:shd w:val="clear" w:color="auto" w:fill="auto"/>
          <w:tblCellMar>
            <w:top w:w="0" w:type="dxa"/>
            <w:left w:w="0" w:type="dxa"/>
            <w:bottom w:w="0" w:type="dxa"/>
            <w:right w:w="0" w:type="dxa"/>
          </w:tblCellMar>
        </w:tblPrEx>
        <w:trPr>
          <w:trHeight w:val="66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2"/>
                <w:szCs w:val="22"/>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（五）不予处理</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1.信访举报投诉类申请</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r>
      <w:tr>
        <w:tblPrEx>
          <w:shd w:val="clear" w:color="auto" w:fill="auto"/>
          <w:tblCellMar>
            <w:top w:w="0" w:type="dxa"/>
            <w:left w:w="0" w:type="dxa"/>
            <w:bottom w:w="0" w:type="dxa"/>
            <w:right w:w="0" w:type="dxa"/>
          </w:tblCellMar>
        </w:tblPrEx>
        <w:trPr>
          <w:trHeight w:val="66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2.重复申请</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r>
      <w:tr>
        <w:tblPrEx>
          <w:tblCellMar>
            <w:top w:w="0" w:type="dxa"/>
            <w:left w:w="0" w:type="dxa"/>
            <w:bottom w:w="0" w:type="dxa"/>
            <w:right w:w="0" w:type="dxa"/>
          </w:tblCellMar>
        </w:tblPrEx>
        <w:trPr>
          <w:trHeight w:val="66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3.要求提供公开出版物</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r>
      <w:tr>
        <w:tblPrEx>
          <w:tblCellMar>
            <w:top w:w="0" w:type="dxa"/>
            <w:left w:w="0" w:type="dxa"/>
            <w:bottom w:w="0" w:type="dxa"/>
            <w:right w:w="0" w:type="dxa"/>
          </w:tblCellMar>
        </w:tblPrEx>
        <w:trPr>
          <w:trHeight w:val="66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4.无正当理由大量反复申请</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r>
      <w:tr>
        <w:tblPrEx>
          <w:tblCellMar>
            <w:top w:w="0" w:type="dxa"/>
            <w:left w:w="0" w:type="dxa"/>
            <w:bottom w:w="0" w:type="dxa"/>
            <w:right w:w="0" w:type="dxa"/>
          </w:tblCellMar>
        </w:tblPrEx>
        <w:trPr>
          <w:trHeight w:val="66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5.要求行政机关确认或重新出具已获取信息</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r>
      <w:tr>
        <w:tblPrEx>
          <w:shd w:val="clear" w:color="auto" w:fill="auto"/>
          <w:tblCellMar>
            <w:top w:w="0" w:type="dxa"/>
            <w:left w:w="0" w:type="dxa"/>
            <w:bottom w:w="0" w:type="dxa"/>
            <w:right w:w="0" w:type="dxa"/>
          </w:tblCellMar>
        </w:tblPrEx>
        <w:trPr>
          <w:trHeight w:val="66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2"/>
                <w:szCs w:val="22"/>
                <w:u w:val="none"/>
              </w:rPr>
            </w:pPr>
          </w:p>
        </w:tc>
        <w:tc>
          <w:tcPr>
            <w:tcW w:w="3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（六）其他处理</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r>
      <w:tr>
        <w:tblPrEx>
          <w:shd w:val="clear" w:color="auto" w:fill="auto"/>
          <w:tblCellMar>
            <w:top w:w="0" w:type="dxa"/>
            <w:left w:w="0" w:type="dxa"/>
            <w:bottom w:w="0" w:type="dxa"/>
            <w:right w:w="0" w:type="dxa"/>
          </w:tblCellMar>
        </w:tblPrEx>
        <w:trPr>
          <w:trHeight w:val="66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auto"/>
                <w:sz w:val="22"/>
                <w:szCs w:val="22"/>
                <w:u w:val="none"/>
              </w:rPr>
            </w:pPr>
          </w:p>
        </w:tc>
        <w:tc>
          <w:tcPr>
            <w:tcW w:w="3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（七）总计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r>
      <w:tr>
        <w:tblPrEx>
          <w:tblCellMar>
            <w:top w:w="0" w:type="dxa"/>
            <w:left w:w="0" w:type="dxa"/>
            <w:bottom w:w="0" w:type="dxa"/>
            <w:right w:w="0" w:type="dxa"/>
          </w:tblCellMar>
        </w:tblPrEx>
        <w:trPr>
          <w:trHeight w:val="660" w:hRule="atLeast"/>
          <w:jc w:val="center"/>
        </w:trPr>
        <w:tc>
          <w:tcPr>
            <w:tcW w:w="42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四、结转下年度继续办理</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b w:val="0"/>
                <w:bCs w:val="0"/>
                <w:i w:val="0"/>
                <w:color w:val="auto"/>
                <w:sz w:val="22"/>
                <w:szCs w:val="22"/>
                <w:u w:val="none"/>
                <w:lang w:val="en-US" w:eastAsia="zh-CN"/>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firstLine="672" w:firstLineChars="200"/>
        <w:jc w:val="both"/>
        <w:textAlignment w:val="auto"/>
        <w:rPr>
          <w:rFonts w:hint="eastAsia" w:ascii="黑体" w:hAnsi="黑体" w:eastAsia="黑体" w:cs="黑体"/>
          <w:b w:val="0"/>
          <w:bCs w:val="0"/>
          <w:i w:val="0"/>
          <w:caps w:val="0"/>
          <w:color w:val="auto"/>
          <w:spacing w:val="8"/>
          <w:sz w:val="32"/>
          <w:szCs w:val="32"/>
        </w:rPr>
      </w:pPr>
      <w:r>
        <w:rPr>
          <w:rStyle w:val="7"/>
          <w:rFonts w:hint="eastAsia" w:ascii="黑体" w:hAnsi="黑体" w:eastAsia="黑体" w:cs="黑体"/>
          <w:b w:val="0"/>
          <w:bCs w:val="0"/>
          <w:i w:val="0"/>
          <w:caps w:val="0"/>
          <w:color w:val="auto"/>
          <w:spacing w:val="8"/>
          <w:sz w:val="32"/>
          <w:szCs w:val="32"/>
        </w:rPr>
        <w:t>四、政府信息公开行政复议、行政诉讼情况</w:t>
      </w:r>
    </w:p>
    <w:tbl>
      <w:tblPr>
        <w:tblStyle w:val="5"/>
        <w:tblW w:w="9450" w:type="dxa"/>
        <w:jc w:val="center"/>
        <w:shd w:val="clear" w:color="auto" w:fill="auto"/>
        <w:tblLayout w:type="autofit"/>
        <w:tblCellMar>
          <w:top w:w="0" w:type="dxa"/>
          <w:left w:w="0" w:type="dxa"/>
          <w:bottom w:w="0" w:type="dxa"/>
          <w:right w:w="0" w:type="dxa"/>
        </w:tblCellMar>
      </w:tblPr>
      <w:tblGrid>
        <w:gridCol w:w="630"/>
        <w:gridCol w:w="630"/>
        <w:gridCol w:w="630"/>
        <w:gridCol w:w="630"/>
        <w:gridCol w:w="630"/>
        <w:gridCol w:w="630"/>
        <w:gridCol w:w="630"/>
        <w:gridCol w:w="630"/>
        <w:gridCol w:w="630"/>
        <w:gridCol w:w="630"/>
        <w:gridCol w:w="630"/>
        <w:gridCol w:w="630"/>
        <w:gridCol w:w="630"/>
        <w:gridCol w:w="630"/>
        <w:gridCol w:w="630"/>
      </w:tblGrid>
      <w:tr>
        <w:tblPrEx>
          <w:shd w:val="clear" w:color="auto" w:fill="auto"/>
          <w:tblCellMar>
            <w:top w:w="0" w:type="dxa"/>
            <w:left w:w="0" w:type="dxa"/>
            <w:bottom w:w="0" w:type="dxa"/>
            <w:right w:w="0" w:type="dxa"/>
          </w:tblCellMar>
        </w:tblPrEx>
        <w:trPr>
          <w:trHeight w:val="1200" w:hRule="atLeast"/>
          <w:jc w:val="center"/>
        </w:trPr>
        <w:tc>
          <w:tcPr>
            <w:tcW w:w="31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行政复议</w:t>
            </w:r>
          </w:p>
        </w:tc>
        <w:tc>
          <w:tcPr>
            <w:tcW w:w="630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行政诉讼</w:t>
            </w:r>
          </w:p>
        </w:tc>
      </w:tr>
      <w:tr>
        <w:tblPrEx>
          <w:shd w:val="clear" w:color="auto" w:fill="auto"/>
          <w:tblCellMar>
            <w:top w:w="0" w:type="dxa"/>
            <w:left w:w="0" w:type="dxa"/>
            <w:bottom w:w="0" w:type="dxa"/>
            <w:right w:w="0" w:type="dxa"/>
          </w:tblCellMar>
        </w:tblPrEx>
        <w:trPr>
          <w:trHeight w:val="1200" w:hRule="atLeast"/>
          <w:jc w:val="center"/>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结果维持</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结果纠正</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其他结果</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尚未审结</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总计</w:t>
            </w:r>
          </w:p>
        </w:tc>
        <w:tc>
          <w:tcPr>
            <w:tcW w:w="31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未经复议直接起诉</w:t>
            </w:r>
          </w:p>
        </w:tc>
        <w:tc>
          <w:tcPr>
            <w:tcW w:w="31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复议后起诉</w:t>
            </w:r>
          </w:p>
        </w:tc>
      </w:tr>
      <w:tr>
        <w:tblPrEx>
          <w:shd w:val="clear" w:color="auto" w:fill="auto"/>
          <w:tblCellMar>
            <w:top w:w="0" w:type="dxa"/>
            <w:left w:w="0" w:type="dxa"/>
            <w:bottom w:w="0" w:type="dxa"/>
            <w:right w:w="0" w:type="dxa"/>
          </w:tblCellMar>
        </w:tblPrEx>
        <w:trPr>
          <w:trHeight w:val="120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结果维持</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结果纠正</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其他结果</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尚未审结</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总计</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结果维持</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结果纠正</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其他结果</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尚未审结</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总计</w:t>
            </w:r>
          </w:p>
        </w:tc>
      </w:tr>
      <w:tr>
        <w:tblPrEx>
          <w:shd w:val="clear" w:color="auto" w:fill="auto"/>
          <w:tblCellMar>
            <w:top w:w="0" w:type="dxa"/>
            <w:left w:w="0" w:type="dxa"/>
            <w:bottom w:w="0" w:type="dxa"/>
            <w:right w:w="0" w:type="dxa"/>
          </w:tblCellMar>
        </w:tblPrEx>
        <w:trPr>
          <w:trHeight w:val="12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auto"/>
                <w:sz w:val="22"/>
                <w:szCs w:val="22"/>
                <w:u w:val="none"/>
                <w:lang w:val="en-US" w:eastAsia="zh-CN"/>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auto"/>
                <w:sz w:val="22"/>
                <w:szCs w:val="22"/>
                <w:u w:val="none"/>
                <w:lang w:val="en-US" w:eastAsia="zh-CN"/>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auto"/>
                <w:sz w:val="22"/>
                <w:szCs w:val="22"/>
                <w:u w:val="none"/>
                <w:lang w:val="en-US" w:eastAsia="zh-CN"/>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auto"/>
                <w:sz w:val="22"/>
                <w:szCs w:val="22"/>
                <w:u w:val="none"/>
                <w:lang w:val="en-US" w:eastAsia="zh-CN"/>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auto"/>
                <w:sz w:val="22"/>
                <w:szCs w:val="22"/>
                <w:u w:val="none"/>
                <w:lang w:val="en-US" w:eastAsia="zh-CN"/>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auto"/>
                <w:sz w:val="22"/>
                <w:szCs w:val="22"/>
                <w:u w:val="none"/>
                <w:lang w:val="en-US" w:eastAsia="zh-CN"/>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auto"/>
                <w:sz w:val="22"/>
                <w:szCs w:val="22"/>
                <w:u w:val="none"/>
                <w:lang w:val="en-US" w:eastAsia="zh-CN"/>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auto"/>
                <w:sz w:val="22"/>
                <w:szCs w:val="22"/>
                <w:u w:val="none"/>
                <w:lang w:val="en-US" w:eastAsia="zh-CN"/>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auto"/>
                <w:sz w:val="22"/>
                <w:szCs w:val="22"/>
                <w:u w:val="none"/>
                <w:lang w:val="en-US" w:eastAsia="zh-CN"/>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auto"/>
                <w:sz w:val="22"/>
                <w:szCs w:val="22"/>
                <w:u w:val="none"/>
                <w:lang w:val="en-US" w:eastAsia="zh-CN"/>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auto"/>
                <w:sz w:val="22"/>
                <w:szCs w:val="22"/>
                <w:u w:val="none"/>
                <w:lang w:val="en-US" w:eastAsia="zh-CN"/>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auto"/>
                <w:sz w:val="22"/>
                <w:szCs w:val="22"/>
                <w:u w:val="none"/>
                <w:lang w:val="en-US" w:eastAsia="zh-CN"/>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auto"/>
                <w:sz w:val="22"/>
                <w:szCs w:val="22"/>
                <w:u w:val="none"/>
                <w:lang w:val="en-US" w:eastAsia="zh-CN"/>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auto"/>
                <w:sz w:val="22"/>
                <w:szCs w:val="22"/>
                <w:u w:val="none"/>
                <w:lang w:val="en-US" w:eastAsia="zh-CN"/>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auto"/>
                <w:sz w:val="22"/>
                <w:szCs w:val="22"/>
                <w:u w:val="none"/>
                <w:lang w:val="en-US" w:eastAsia="zh-CN"/>
              </w:rPr>
              <w:t>0</w:t>
            </w:r>
          </w:p>
        </w:tc>
      </w:tr>
    </w:tbl>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firstLine="672" w:firstLineChars="200"/>
        <w:jc w:val="both"/>
        <w:textAlignment w:val="auto"/>
        <w:rPr>
          <w:rFonts w:hint="eastAsia" w:ascii="仿宋" w:hAnsi="仿宋" w:eastAsia="仿宋" w:cs="仿宋"/>
          <w:b w:val="0"/>
          <w:bCs w:val="0"/>
          <w:color w:val="auto"/>
          <w:sz w:val="32"/>
          <w:szCs w:val="32"/>
          <w:lang w:val="en-US" w:eastAsia="zh-CN"/>
        </w:rPr>
      </w:pPr>
      <w:r>
        <w:rPr>
          <w:rStyle w:val="7"/>
          <w:rFonts w:hint="eastAsia" w:ascii="黑体" w:hAnsi="黑体" w:eastAsia="黑体" w:cs="黑体"/>
          <w:b w:val="0"/>
          <w:bCs w:val="0"/>
          <w:i w:val="0"/>
          <w:caps w:val="0"/>
          <w:color w:val="auto"/>
          <w:spacing w:val="8"/>
          <w:sz w:val="32"/>
          <w:szCs w:val="32"/>
        </w:rPr>
        <w:t>存在的主要问题及改进情况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firstLine="640" w:firstLineChars="200"/>
        <w:jc w:val="both"/>
        <w:textAlignment w:val="auto"/>
        <w:rPr>
          <w:rFonts w:hint="eastAsia" w:ascii="仿宋" w:hAnsi="仿宋" w:eastAsia="仿宋" w:cs="仿宋"/>
          <w:b w:val="0"/>
          <w:bCs w:val="0"/>
          <w:i w:val="0"/>
          <w:caps w:val="0"/>
          <w:color w:val="auto"/>
          <w:spacing w:val="8"/>
          <w:sz w:val="32"/>
          <w:szCs w:val="32"/>
        </w:rPr>
      </w:pPr>
      <w:r>
        <w:rPr>
          <w:rFonts w:hint="eastAsia" w:ascii="仿宋" w:hAnsi="仿宋" w:eastAsia="仿宋" w:cs="仿宋"/>
          <w:b w:val="0"/>
          <w:bCs w:val="0"/>
          <w:color w:val="auto"/>
          <w:sz w:val="32"/>
          <w:szCs w:val="32"/>
          <w:lang w:val="en-US" w:eastAsia="zh-CN"/>
        </w:rPr>
        <w:t>政务信息公开工作中存在的主要问题：一是随着司法行政工作的不断发展，我局政务信息公开的内容还不够深、不够全。二是有些规章制度仍需进一步完善，门户网站公开的信息内容还要根据我局司法行政工作的发展不断更新充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firstLine="0"/>
        <w:jc w:val="both"/>
        <w:textAlignment w:val="auto"/>
        <w:rPr>
          <w:rFonts w:hint="eastAsia" w:ascii="黑体" w:hAnsi="黑体" w:eastAsia="黑体" w:cs="黑体"/>
          <w:b w:val="0"/>
          <w:bCs w:val="0"/>
          <w:i w:val="0"/>
          <w:caps w:val="0"/>
          <w:color w:val="auto"/>
          <w:spacing w:val="8"/>
          <w:sz w:val="32"/>
          <w:szCs w:val="32"/>
        </w:rPr>
      </w:pPr>
      <w:r>
        <w:rPr>
          <w:rFonts w:hint="eastAsia" w:ascii="黑体" w:hAnsi="黑体" w:eastAsia="黑体" w:cs="黑体"/>
          <w:b w:val="0"/>
          <w:bCs w:val="0"/>
          <w:i w:val="0"/>
          <w:caps w:val="0"/>
          <w:color w:val="auto"/>
          <w:spacing w:val="8"/>
          <w:sz w:val="32"/>
          <w:szCs w:val="32"/>
        </w:rPr>
        <w:t>　　</w:t>
      </w:r>
      <w:r>
        <w:rPr>
          <w:rStyle w:val="7"/>
          <w:rFonts w:hint="eastAsia" w:ascii="黑体" w:hAnsi="黑体" w:eastAsia="黑体" w:cs="黑体"/>
          <w:b w:val="0"/>
          <w:bCs w:val="0"/>
          <w:i w:val="0"/>
          <w:caps w:val="0"/>
          <w:color w:val="auto"/>
          <w:spacing w:val="8"/>
          <w:sz w:val="32"/>
          <w:szCs w:val="32"/>
        </w:rPr>
        <w:t>六、其他需要报告的事项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firstLine="672"/>
        <w:jc w:val="both"/>
        <w:textAlignment w:val="auto"/>
        <w:rPr>
          <w:rFonts w:hint="default" w:ascii="仿宋" w:hAnsi="仿宋" w:eastAsia="仿宋" w:cs="仿宋"/>
          <w:b w:val="0"/>
          <w:bCs w:val="0"/>
          <w:i w:val="0"/>
          <w:caps w:val="0"/>
          <w:color w:val="auto"/>
          <w:spacing w:val="8"/>
          <w:sz w:val="32"/>
          <w:szCs w:val="32"/>
          <w:lang w:val="en-US" w:eastAsia="zh-CN"/>
        </w:rPr>
      </w:pPr>
      <w:r>
        <w:rPr>
          <w:rFonts w:hint="eastAsia" w:ascii="仿宋" w:hAnsi="仿宋" w:eastAsia="仿宋" w:cs="仿宋"/>
          <w:b w:val="0"/>
          <w:bCs w:val="0"/>
          <w:i w:val="0"/>
          <w:caps w:val="0"/>
          <w:color w:val="auto"/>
          <w:spacing w:val="8"/>
          <w:sz w:val="32"/>
          <w:szCs w:val="32"/>
          <w:lang w:val="en-US" w:eastAsia="zh-CN"/>
        </w:rPr>
        <w:t>无其他需要报告的事项。</w: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990E10"/>
    <w:multiLevelType w:val="singleLevel"/>
    <w:tmpl w:val="96990E10"/>
    <w:lvl w:ilvl="0" w:tentative="0">
      <w:start w:val="1"/>
      <w:numFmt w:val="chineseCounting"/>
      <w:suff w:val="nothing"/>
      <w:lvlText w:val="（%1）"/>
      <w:lvlJc w:val="left"/>
      <w:rPr>
        <w:rFonts w:hint="eastAsia"/>
      </w:rPr>
    </w:lvl>
  </w:abstractNum>
  <w:abstractNum w:abstractNumId="1">
    <w:nsid w:val="0053A5F3"/>
    <w:multiLevelType w:val="singleLevel"/>
    <w:tmpl w:val="0053A5F3"/>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FC1"/>
    <w:rsid w:val="00027C09"/>
    <w:rsid w:val="001A28EB"/>
    <w:rsid w:val="001F5523"/>
    <w:rsid w:val="0036456F"/>
    <w:rsid w:val="003C6B24"/>
    <w:rsid w:val="003E5C42"/>
    <w:rsid w:val="003F6ACD"/>
    <w:rsid w:val="004B0842"/>
    <w:rsid w:val="004D2FC1"/>
    <w:rsid w:val="005432AA"/>
    <w:rsid w:val="00544510"/>
    <w:rsid w:val="006106E8"/>
    <w:rsid w:val="00672B2A"/>
    <w:rsid w:val="007376CA"/>
    <w:rsid w:val="007D7A40"/>
    <w:rsid w:val="007F0E09"/>
    <w:rsid w:val="00897F58"/>
    <w:rsid w:val="008A62E6"/>
    <w:rsid w:val="00AE091E"/>
    <w:rsid w:val="00B33FB6"/>
    <w:rsid w:val="00C23D37"/>
    <w:rsid w:val="00C954A3"/>
    <w:rsid w:val="00CC352C"/>
    <w:rsid w:val="00CE12E2"/>
    <w:rsid w:val="00E64E6D"/>
    <w:rsid w:val="00FF7FDF"/>
    <w:rsid w:val="08946C86"/>
    <w:rsid w:val="091224AC"/>
    <w:rsid w:val="0FC7045D"/>
    <w:rsid w:val="16485EE5"/>
    <w:rsid w:val="190F4126"/>
    <w:rsid w:val="1C257C55"/>
    <w:rsid w:val="1E84204A"/>
    <w:rsid w:val="23E01126"/>
    <w:rsid w:val="25DF46D5"/>
    <w:rsid w:val="26D70853"/>
    <w:rsid w:val="34B05339"/>
    <w:rsid w:val="3E94544D"/>
    <w:rsid w:val="42C54575"/>
    <w:rsid w:val="4B3D2A21"/>
    <w:rsid w:val="517C2519"/>
    <w:rsid w:val="59B26A03"/>
    <w:rsid w:val="5AB16782"/>
    <w:rsid w:val="5D395C9B"/>
    <w:rsid w:val="66E66B30"/>
    <w:rsid w:val="682265F2"/>
    <w:rsid w:val="68E20654"/>
    <w:rsid w:val="6EF02577"/>
    <w:rsid w:val="745F4BF2"/>
    <w:rsid w:val="7A500F22"/>
    <w:rsid w:val="7A9D4903"/>
    <w:rsid w:val="7AC268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qFormat/>
    <w:uiPriority w:val="0"/>
    <w:rPr>
      <w:sz w:val="18"/>
      <w:szCs w:val="18"/>
    </w:rPr>
  </w:style>
  <w:style w:type="character" w:customStyle="1" w:styleId="10">
    <w:name w:val="页眉 Char1"/>
    <w:basedOn w:val="6"/>
    <w:semiHidden/>
    <w:qFormat/>
    <w:uiPriority w:val="99"/>
    <w:rPr>
      <w:rFonts w:ascii="Calibri" w:hAnsi="Calibri" w:eastAsia="宋体" w:cs="Times New Roman"/>
      <w:sz w:val="18"/>
      <w:szCs w:val="18"/>
    </w:rPr>
  </w:style>
  <w:style w:type="character" w:customStyle="1" w:styleId="11">
    <w:name w:val="页脚 Char"/>
    <w:basedOn w:val="6"/>
    <w:link w:val="2"/>
    <w:qFormat/>
    <w:uiPriority w:val="99"/>
    <w:rPr>
      <w:rFonts w:ascii="Calibri" w:hAnsi="Calibri" w:eastAsia="宋体" w:cs="Times New Roman"/>
      <w:sz w:val="18"/>
      <w:szCs w:val="18"/>
    </w:rPr>
  </w:style>
  <w:style w:type="character" w:customStyle="1" w:styleId="12">
    <w:name w:val="font01"/>
    <w:basedOn w:val="6"/>
    <w:qFormat/>
    <w:uiPriority w:val="0"/>
    <w:rPr>
      <w:rFonts w:hint="eastAsia" w:ascii="宋体" w:hAnsi="宋体" w:eastAsia="宋体" w:cs="宋体"/>
      <w:color w:val="000000"/>
      <w:sz w:val="24"/>
      <w:szCs w:val="24"/>
    </w:rPr>
  </w:style>
  <w:style w:type="character" w:customStyle="1" w:styleId="13">
    <w:name w:val="font71"/>
    <w:basedOn w:val="6"/>
    <w:qFormat/>
    <w:uiPriority w:val="0"/>
    <w:rPr>
      <w:rFonts w:hint="eastAsia"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Pages>
  <Words>225</Words>
  <Characters>1284</Characters>
  <Lines>10</Lines>
  <Paragraphs>3</Paragraphs>
  <TotalTime>4</TotalTime>
  <ScaleCrop>false</ScaleCrop>
  <LinksUpToDate>false</LinksUpToDate>
  <CharactersWithSpaces>1506</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2018-02-01T06:11:00Z</dcterms:created>
  <dc:creator>Lenovo</dc:creator>
  <cp:lastModifiedBy>请勿打扰</cp:lastModifiedBy>
  <cp:lastPrinted>2020-01-07T07:55:00Z</cp:lastPrinted>
  <dcterms:modified xsi:type="dcterms:W3CDTF">2020-01-28T06:38:28Z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