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23" w:rsidRPr="00A77CDE" w:rsidRDefault="00D63223" w:rsidP="00D63223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2018年</w:t>
      </w:r>
      <w:r w:rsidR="005F4723">
        <w:rPr>
          <w:rFonts w:ascii="方正小标宋简体" w:eastAsia="方正小标宋简体" w:hAnsi="仿宋" w:hint="eastAsia"/>
          <w:sz w:val="44"/>
          <w:szCs w:val="44"/>
        </w:rPr>
        <w:t>自然资源局</w:t>
      </w:r>
      <w:r w:rsidRPr="00A77CDE">
        <w:rPr>
          <w:rFonts w:ascii="方正小标宋简体" w:eastAsia="方正小标宋简体" w:hAnsi="仿宋" w:hint="eastAsia"/>
          <w:sz w:val="44"/>
          <w:szCs w:val="44"/>
        </w:rPr>
        <w:t>政府信息公开工作</w:t>
      </w:r>
    </w:p>
    <w:p w:rsidR="00D63223" w:rsidRPr="00A77CDE" w:rsidRDefault="00D63223" w:rsidP="00D63223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A77CDE">
        <w:rPr>
          <w:rFonts w:ascii="方正小标宋简体" w:eastAsia="方正小标宋简体" w:hAnsi="仿宋" w:hint="eastAsia"/>
          <w:sz w:val="44"/>
          <w:szCs w:val="44"/>
        </w:rPr>
        <w:t>年 度 报 告</w:t>
      </w:r>
    </w:p>
    <w:p w:rsidR="00D63223" w:rsidRPr="00A77CDE" w:rsidRDefault="00D63223" w:rsidP="00D63223">
      <w:pPr>
        <w:rPr>
          <w:rFonts w:ascii="仿宋" w:eastAsia="仿宋" w:hAnsi="仿宋"/>
          <w:sz w:val="32"/>
          <w:szCs w:val="32"/>
        </w:rPr>
      </w:pPr>
    </w:p>
    <w:p w:rsidR="00D63223" w:rsidRPr="00A77CDE" w:rsidRDefault="00D63223" w:rsidP="00D632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  <w:sz w:val="32"/>
          <w:szCs w:val="32"/>
        </w:rPr>
        <w:t>本报告根据《中华人民共和国政府信息公开条例》（以下简称《条例》）要求编制。全文包括概述，主动公开政府信息情况，依申请公开政府信息和不予公开政府信息情况，政府信息公开收费及减免情况，因政府信息公开申请行政复议和提起行政诉讼情况，政府信息公开工作存在的主要问题及改进措施六部分。所列数据的统计期限自</w:t>
      </w:r>
      <w:r>
        <w:rPr>
          <w:rFonts w:ascii="仿宋" w:eastAsia="仿宋" w:hAnsi="仿宋" w:hint="eastAsia"/>
          <w:sz w:val="32"/>
          <w:szCs w:val="32"/>
        </w:rPr>
        <w:t>2018年</w:t>
      </w:r>
      <w:r w:rsidRPr="00A77CDE">
        <w:rPr>
          <w:rFonts w:ascii="仿宋" w:eastAsia="仿宋" w:hAnsi="仿宋" w:hint="eastAsia"/>
          <w:sz w:val="32"/>
          <w:szCs w:val="32"/>
        </w:rPr>
        <w:t>1月1日起，至</w:t>
      </w:r>
      <w:r>
        <w:rPr>
          <w:rFonts w:ascii="仿宋" w:eastAsia="仿宋" w:hAnsi="仿宋" w:hint="eastAsia"/>
          <w:sz w:val="32"/>
          <w:szCs w:val="32"/>
        </w:rPr>
        <w:t>2018年</w:t>
      </w:r>
      <w:r w:rsidRPr="00A77CDE">
        <w:rPr>
          <w:rFonts w:ascii="仿宋" w:eastAsia="仿宋" w:hAnsi="仿宋" w:hint="eastAsia"/>
          <w:sz w:val="32"/>
          <w:szCs w:val="32"/>
        </w:rPr>
        <w:t>12月31日止。如对本报告有疑问，请与同江市</w:t>
      </w:r>
      <w:r w:rsidR="00245254">
        <w:rPr>
          <w:rFonts w:ascii="仿宋" w:eastAsia="仿宋" w:hAnsi="仿宋" w:hint="eastAsia"/>
          <w:sz w:val="32"/>
          <w:szCs w:val="32"/>
        </w:rPr>
        <w:t>自然</w:t>
      </w:r>
      <w:r w:rsidRPr="00A77CDE">
        <w:rPr>
          <w:rFonts w:ascii="仿宋" w:eastAsia="仿宋" w:hAnsi="仿宋" w:hint="eastAsia"/>
          <w:sz w:val="32"/>
          <w:szCs w:val="32"/>
        </w:rPr>
        <w:t>资源局联系（办公地址：同江市</w:t>
      </w:r>
      <w:r>
        <w:rPr>
          <w:rFonts w:ascii="仿宋" w:eastAsia="仿宋" w:hAnsi="仿宋" w:hint="eastAsia"/>
          <w:sz w:val="32"/>
          <w:szCs w:val="32"/>
        </w:rPr>
        <w:t>自然</w:t>
      </w:r>
      <w:r w:rsidRPr="00A77CDE">
        <w:rPr>
          <w:rFonts w:ascii="仿宋" w:eastAsia="仿宋" w:hAnsi="仿宋" w:hint="eastAsia"/>
          <w:sz w:val="32"/>
          <w:szCs w:val="32"/>
        </w:rPr>
        <w:t>资源局，联系电话：2922030）。</w:t>
      </w:r>
    </w:p>
    <w:p w:rsidR="00D63223" w:rsidRPr="00A77CDE" w:rsidRDefault="00D63223" w:rsidP="00D63223">
      <w:pPr>
        <w:rPr>
          <w:rFonts w:ascii="黑体" w:eastAsia="黑体" w:hAnsi="黑体"/>
          <w:sz w:val="32"/>
          <w:szCs w:val="32"/>
        </w:rPr>
      </w:pPr>
      <w:r w:rsidRPr="00A77CDE">
        <w:rPr>
          <w:rFonts w:ascii="黑体" w:eastAsia="黑体" w:hAnsi="黑体" w:hint="eastAsia"/>
          <w:sz w:val="32"/>
          <w:szCs w:val="32"/>
        </w:rPr>
        <w:t>一、概述</w:t>
      </w:r>
    </w:p>
    <w:p w:rsidR="00D63223" w:rsidRPr="00A77CDE" w:rsidRDefault="00D63223" w:rsidP="00D63223">
      <w:pPr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</w:rPr>
        <w:t xml:space="preserve">　</w:t>
      </w:r>
      <w:r w:rsidRPr="00A77CDE">
        <w:rPr>
          <w:rFonts w:ascii="仿宋" w:eastAsia="仿宋" w:hAnsi="仿宋" w:hint="eastAsia"/>
          <w:sz w:val="32"/>
          <w:szCs w:val="32"/>
        </w:rPr>
        <w:t xml:space="preserve">　一年来，</w:t>
      </w:r>
      <w:r w:rsidR="005F4723">
        <w:rPr>
          <w:rFonts w:ascii="仿宋" w:eastAsia="仿宋" w:hAnsi="仿宋" w:hint="eastAsia"/>
          <w:sz w:val="32"/>
          <w:szCs w:val="32"/>
        </w:rPr>
        <w:t>自然资源局</w:t>
      </w:r>
      <w:r w:rsidRPr="00A77CDE">
        <w:rPr>
          <w:rFonts w:ascii="仿宋" w:eastAsia="仿宋" w:hAnsi="仿宋" w:hint="eastAsia"/>
          <w:sz w:val="32"/>
          <w:szCs w:val="32"/>
        </w:rPr>
        <w:t>信息公开工作按照中央、省和佳木斯市的总体部署和具体要求，坚持以贯彻落实《条例》为主线，以服务民生和促进发展为根本，以完善公开机制、拓宽公开渠道、丰富公开内容、规范公开程序、严格公开监督为重点，全力加快政务公开的普及延伸和纵深发展，进一步促进了国土资源信息化、规范化、专业化管理。</w:t>
      </w:r>
    </w:p>
    <w:p w:rsidR="00D63223" w:rsidRPr="00A77CDE" w:rsidRDefault="00D63223" w:rsidP="00D63223">
      <w:pPr>
        <w:ind w:firstLineChars="150" w:firstLine="482"/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  <w:b/>
          <w:sz w:val="32"/>
          <w:szCs w:val="32"/>
        </w:rPr>
        <w:t>（一）抓机制促落实，增强政务公开主动性。</w:t>
      </w:r>
      <w:r w:rsidRPr="00A77CDE">
        <w:rPr>
          <w:rFonts w:ascii="仿宋" w:eastAsia="仿宋" w:hAnsi="仿宋" w:hint="eastAsia"/>
          <w:sz w:val="32"/>
          <w:szCs w:val="32"/>
        </w:rPr>
        <w:t>一是完善组织机构。成立了政务公开工作领导小组，将信息公开工作</w:t>
      </w:r>
      <w:r w:rsidRPr="00A77CDE">
        <w:rPr>
          <w:rFonts w:ascii="仿宋" w:eastAsia="仿宋" w:hAnsi="仿宋" w:hint="eastAsia"/>
          <w:sz w:val="32"/>
          <w:szCs w:val="32"/>
        </w:rPr>
        <w:lastRenderedPageBreak/>
        <w:t>纳入每年度工作计划，且保障工作经费；落实政务信息公开兼职人员，并组织其积极参加信息公开相关培训，逐步提高工作人员知识水平，确保我局政务信息公开工作顺利开展。二是明确责任，各负其责。各业务信息由各相关科室进行收集，按时汇总到办公室。三是加强制度建设。先后建立完善了主动公开、依申请公开等6项工作制度，并通过同江政府网站、同江市</w:t>
      </w:r>
      <w:r w:rsidR="005F4723">
        <w:rPr>
          <w:rFonts w:ascii="仿宋" w:eastAsia="仿宋" w:hAnsi="仿宋" w:hint="eastAsia"/>
          <w:sz w:val="32"/>
          <w:szCs w:val="32"/>
        </w:rPr>
        <w:t>自然资源局</w:t>
      </w:r>
      <w:r w:rsidRPr="00A77CDE">
        <w:rPr>
          <w:rFonts w:ascii="仿宋" w:eastAsia="仿宋" w:hAnsi="仿宋" w:hint="eastAsia"/>
          <w:sz w:val="32"/>
          <w:szCs w:val="32"/>
        </w:rPr>
        <w:t>网站对外发布，有效提升了政务公开工作的规范化、制度化、透明化水平。</w:t>
      </w:r>
    </w:p>
    <w:p w:rsidR="00D63223" w:rsidRPr="00A77CDE" w:rsidRDefault="00D63223" w:rsidP="00D63223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  <w:sz w:val="32"/>
          <w:szCs w:val="32"/>
        </w:rPr>
        <w:t>（二）抓程序重规范，保持政务公开准确性。一是有效收集信息。编制《政务信息网上公开目录》，明确公开内容、责任部门和责任人。二是严格审查信息。确保了政府信息公开不涉密和涉密不公开。三是及时发布信息。经常性工作做到定期公开，更新频率每月至少二次；阶段性工作做到逐段公开。</w:t>
      </w:r>
    </w:p>
    <w:p w:rsidR="00D63223" w:rsidRPr="00A77CDE" w:rsidRDefault="00D63223" w:rsidP="00D63223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  <w:sz w:val="32"/>
          <w:szCs w:val="32"/>
        </w:rPr>
        <w:t>（三）抓检查提质量，确保政务公开长效性。注重监督。采取组织监督、社会监督和媒体监督相结合的“三监督”机制：组织监督是发挥领导干部在政务公开中的督导作用；社会监督是通过设立局长信箱等形式，多渠道征求群众的意见和建议；媒体监督是利用广播电视、报纸、网络等现代手段进行公开监督。</w:t>
      </w:r>
    </w:p>
    <w:p w:rsidR="00D63223" w:rsidRPr="00A77CDE" w:rsidRDefault="00D63223" w:rsidP="00D632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  <w:color w:val="000000"/>
          <w:sz w:val="32"/>
          <w:szCs w:val="32"/>
        </w:rPr>
        <w:t>（四）互联网+政务服务工作进展。</w:t>
      </w:r>
      <w:r w:rsidRPr="00A77CDE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近年来，</w:t>
      </w:r>
      <w:r w:rsidR="005F4723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自然资源局</w:t>
      </w:r>
      <w:r w:rsidRPr="00A77CDE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始终坚持换位思考，用真心、动真情，把打造依法、规范、</w:t>
      </w:r>
      <w:r w:rsidRPr="00A77CDE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lastRenderedPageBreak/>
        <w:t>高效、透明的“互联网+国土”政务服务体系，作为建设服务型政府的重要途径，随时随地为民服务。</w:t>
      </w:r>
      <w:r w:rsidR="00245254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通过</w:t>
      </w:r>
      <w:r w:rsidRPr="00A77CDE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登陆</w:t>
      </w:r>
      <w:r w:rsidR="00245254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黑龙江省政务网和</w:t>
      </w:r>
      <w:r w:rsidR="00245254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黑龙江省自然资源厅网上行政审批</w:t>
      </w:r>
      <w:r w:rsidR="00245254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申报系统，可办理和查询相关地政、矿政业务，极大方便企业和个人申报相关业务</w:t>
      </w:r>
      <w:r w:rsidRPr="00A77CDE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。</w:t>
      </w:r>
    </w:p>
    <w:p w:rsidR="00D63223" w:rsidRPr="00A77CDE" w:rsidRDefault="00D63223" w:rsidP="00D63223">
      <w:pPr>
        <w:rPr>
          <w:rFonts w:ascii="黑体" w:eastAsia="黑体" w:hAnsi="黑体"/>
          <w:sz w:val="32"/>
          <w:szCs w:val="32"/>
        </w:rPr>
      </w:pPr>
      <w:r w:rsidRPr="00A77CDE">
        <w:rPr>
          <w:rFonts w:ascii="黑体" w:eastAsia="黑体" w:hAnsi="黑体" w:hint="eastAsia"/>
          <w:sz w:val="32"/>
          <w:szCs w:val="32"/>
        </w:rPr>
        <w:t>二、政府信息公开情况</w:t>
      </w:r>
    </w:p>
    <w:p w:rsidR="00D63223" w:rsidRPr="00A77CDE" w:rsidRDefault="00D63223" w:rsidP="00D63223">
      <w:pPr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  <w:sz w:val="32"/>
          <w:szCs w:val="32"/>
        </w:rPr>
        <w:t>（一）主动公开情况</w:t>
      </w:r>
    </w:p>
    <w:p w:rsidR="00D63223" w:rsidRDefault="00D63223" w:rsidP="002452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</w:t>
      </w:r>
      <w:r w:rsidR="005F4723">
        <w:rPr>
          <w:rFonts w:ascii="仿宋" w:eastAsia="仿宋" w:hAnsi="仿宋" w:hint="eastAsia"/>
          <w:sz w:val="32"/>
          <w:szCs w:val="32"/>
        </w:rPr>
        <w:t>自然资源局</w:t>
      </w:r>
      <w:r w:rsidR="00245254">
        <w:rPr>
          <w:rFonts w:ascii="仿宋" w:eastAsia="仿宋" w:hAnsi="仿宋" w:hint="eastAsia"/>
          <w:sz w:val="32"/>
          <w:szCs w:val="32"/>
        </w:rPr>
        <w:t>在政府</w:t>
      </w:r>
      <w:r w:rsidRPr="00A77CDE">
        <w:rPr>
          <w:rFonts w:ascii="仿宋" w:eastAsia="仿宋" w:hAnsi="仿宋" w:hint="eastAsia"/>
          <w:sz w:val="32"/>
          <w:szCs w:val="32"/>
        </w:rPr>
        <w:t>门户网站</w:t>
      </w:r>
      <w:r w:rsidR="00245254">
        <w:rPr>
          <w:rFonts w:ascii="仿宋" w:eastAsia="仿宋" w:hAnsi="仿宋" w:hint="eastAsia"/>
          <w:sz w:val="32"/>
          <w:szCs w:val="32"/>
        </w:rPr>
        <w:t>主动</w:t>
      </w:r>
      <w:r w:rsidRPr="00A77CDE">
        <w:rPr>
          <w:rFonts w:ascii="仿宋" w:eastAsia="仿宋" w:hAnsi="仿宋" w:hint="eastAsia"/>
          <w:sz w:val="32"/>
          <w:szCs w:val="32"/>
        </w:rPr>
        <w:t>公开发布信息</w:t>
      </w:r>
      <w:r w:rsidR="00245254">
        <w:rPr>
          <w:rFonts w:ascii="仿宋" w:eastAsia="仿宋" w:hAnsi="仿宋" w:hint="eastAsia"/>
          <w:color w:val="FF0000"/>
          <w:sz w:val="32"/>
          <w:szCs w:val="32"/>
        </w:rPr>
        <w:t>132</w:t>
      </w:r>
      <w:r w:rsidRPr="00A77CDE">
        <w:rPr>
          <w:rFonts w:ascii="仿宋" w:eastAsia="仿宋" w:hAnsi="仿宋" w:hint="eastAsia"/>
          <w:sz w:val="32"/>
          <w:szCs w:val="32"/>
        </w:rPr>
        <w:t>条。其中</w:t>
      </w:r>
      <w:r w:rsidR="00245254">
        <w:rPr>
          <w:rFonts w:ascii="仿宋" w:eastAsia="仿宋" w:hAnsi="仿宋" w:hint="eastAsia"/>
          <w:sz w:val="32"/>
          <w:szCs w:val="32"/>
        </w:rPr>
        <w:t>综合政务</w:t>
      </w:r>
      <w:r w:rsidRPr="00A77CDE">
        <w:rPr>
          <w:rFonts w:ascii="仿宋" w:eastAsia="仿宋" w:hAnsi="仿宋" w:hint="eastAsia"/>
          <w:sz w:val="32"/>
          <w:szCs w:val="32"/>
        </w:rPr>
        <w:t>公开</w:t>
      </w:r>
      <w:r w:rsidR="00245254">
        <w:rPr>
          <w:rFonts w:ascii="仿宋" w:eastAsia="仿宋" w:hAnsi="仿宋" w:hint="eastAsia"/>
          <w:sz w:val="32"/>
          <w:szCs w:val="32"/>
        </w:rPr>
        <w:t>84</w:t>
      </w:r>
      <w:r w:rsidRPr="00A77CDE">
        <w:rPr>
          <w:rFonts w:ascii="仿宋" w:eastAsia="仿宋" w:hAnsi="仿宋" w:hint="eastAsia"/>
          <w:sz w:val="32"/>
          <w:szCs w:val="32"/>
        </w:rPr>
        <w:t>；</w:t>
      </w:r>
      <w:r w:rsidR="00245254">
        <w:rPr>
          <w:rFonts w:ascii="仿宋" w:eastAsia="仿宋" w:hAnsi="仿宋" w:hint="eastAsia"/>
          <w:sz w:val="32"/>
          <w:szCs w:val="32"/>
        </w:rPr>
        <w:t>征地拆迁</w:t>
      </w:r>
      <w:r w:rsidRPr="00A77CDE">
        <w:rPr>
          <w:rFonts w:ascii="仿宋" w:eastAsia="仿宋" w:hAnsi="仿宋" w:hint="eastAsia"/>
          <w:sz w:val="32"/>
          <w:szCs w:val="32"/>
        </w:rPr>
        <w:t>公开</w:t>
      </w:r>
      <w:r w:rsidRPr="00A77CDE">
        <w:rPr>
          <w:rFonts w:ascii="仿宋" w:eastAsia="仿宋" w:hAnsi="仿宋" w:hint="eastAsia"/>
          <w:color w:val="000000" w:themeColor="text1"/>
          <w:sz w:val="32"/>
          <w:szCs w:val="32"/>
        </w:rPr>
        <w:t>17条；</w:t>
      </w:r>
      <w:r w:rsidR="00245254">
        <w:rPr>
          <w:rFonts w:ascii="仿宋" w:eastAsia="仿宋" w:hAnsi="仿宋" w:hint="eastAsia"/>
          <w:sz w:val="32"/>
          <w:szCs w:val="32"/>
        </w:rPr>
        <w:t>征地补偿14</w:t>
      </w:r>
      <w:r w:rsidRPr="00A77CDE">
        <w:rPr>
          <w:rFonts w:ascii="仿宋" w:eastAsia="仿宋" w:hAnsi="仿宋" w:hint="eastAsia"/>
          <w:sz w:val="32"/>
          <w:szCs w:val="32"/>
        </w:rPr>
        <w:t>条</w:t>
      </w:r>
      <w:r w:rsidR="00245254">
        <w:rPr>
          <w:rFonts w:ascii="仿宋" w:eastAsia="仿宋" w:hAnsi="仿宋" w:hint="eastAsia"/>
          <w:sz w:val="32"/>
          <w:szCs w:val="32"/>
        </w:rPr>
        <w:t>;公共资源配置5</w:t>
      </w:r>
      <w:r w:rsidRPr="00A77CDE">
        <w:rPr>
          <w:rFonts w:ascii="仿宋" w:eastAsia="仿宋" w:hAnsi="仿宋" w:hint="eastAsia"/>
          <w:sz w:val="32"/>
          <w:szCs w:val="32"/>
        </w:rPr>
        <w:t>条</w:t>
      </w:r>
      <w:r w:rsidR="00245254">
        <w:rPr>
          <w:rFonts w:ascii="仿宋" w:eastAsia="仿宋" w:hAnsi="仿宋" w:hint="eastAsia"/>
          <w:sz w:val="32"/>
          <w:szCs w:val="32"/>
        </w:rPr>
        <w:t>;政务信息公开11条;社会公益事业公开1</w:t>
      </w:r>
      <w:r w:rsidRPr="00A77CDE">
        <w:rPr>
          <w:rFonts w:ascii="仿宋" w:eastAsia="仿宋" w:hAnsi="仿宋" w:hint="eastAsia"/>
          <w:sz w:val="32"/>
          <w:szCs w:val="32"/>
        </w:rPr>
        <w:t>条。</w:t>
      </w:r>
    </w:p>
    <w:p w:rsidR="00D63223" w:rsidRPr="00A77CDE" w:rsidRDefault="00D63223" w:rsidP="00D6322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419725" cy="4391025"/>
            <wp:effectExtent l="19050" t="0" r="9525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63223" w:rsidRPr="00A77CDE" w:rsidRDefault="00D63223" w:rsidP="00D63223">
      <w:pPr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  <w:sz w:val="32"/>
          <w:szCs w:val="32"/>
        </w:rPr>
        <w:lastRenderedPageBreak/>
        <w:t>（二）依申请公开政府信息和不予公开政府信息情况</w:t>
      </w:r>
    </w:p>
    <w:p w:rsidR="00D63223" w:rsidRPr="00A77CDE" w:rsidRDefault="00D63223" w:rsidP="00D6322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</w:t>
      </w:r>
      <w:r w:rsidRPr="00A77CDE">
        <w:rPr>
          <w:rFonts w:ascii="仿宋" w:eastAsia="仿宋" w:hAnsi="仿宋" w:hint="eastAsia"/>
          <w:sz w:val="32"/>
          <w:szCs w:val="32"/>
        </w:rPr>
        <w:t>，未接到要求公开政府信息的申请。</w:t>
      </w:r>
    </w:p>
    <w:p w:rsidR="00D63223" w:rsidRPr="00A77CDE" w:rsidRDefault="00D63223" w:rsidP="00D63223">
      <w:pPr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  <w:sz w:val="32"/>
          <w:szCs w:val="32"/>
        </w:rPr>
        <w:t>（三）因政府信息公开申请行政复议和提起行政诉讼情况</w:t>
      </w:r>
    </w:p>
    <w:p w:rsidR="00D63223" w:rsidRPr="00A77CDE" w:rsidRDefault="00D63223" w:rsidP="00D6322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</w:t>
      </w:r>
      <w:r w:rsidRPr="00A77CDE">
        <w:rPr>
          <w:rFonts w:ascii="仿宋" w:eastAsia="仿宋" w:hAnsi="仿宋" w:hint="eastAsia"/>
          <w:sz w:val="32"/>
          <w:szCs w:val="32"/>
        </w:rPr>
        <w:t>，未发生因政府信息公开引发的行政复议和行政诉讼案件。</w:t>
      </w:r>
    </w:p>
    <w:p w:rsidR="00D63223" w:rsidRPr="00A77CDE" w:rsidRDefault="00D63223" w:rsidP="00D63223">
      <w:pPr>
        <w:autoSpaceDN w:val="0"/>
        <w:spacing w:line="420" w:lineRule="atLeast"/>
        <w:rPr>
          <w:rFonts w:ascii="仿宋" w:eastAsia="仿宋" w:hAnsi="仿宋"/>
          <w:color w:val="000000"/>
          <w:sz w:val="32"/>
          <w:szCs w:val="32"/>
        </w:rPr>
      </w:pPr>
      <w:r w:rsidRPr="00A77CDE">
        <w:rPr>
          <w:rFonts w:ascii="仿宋" w:eastAsia="仿宋" w:hAnsi="仿宋"/>
          <w:color w:val="000000"/>
          <w:sz w:val="32"/>
          <w:szCs w:val="32"/>
        </w:rPr>
        <w:t>（四）人大代表建议和政协委员提案办理结果情况</w:t>
      </w:r>
    </w:p>
    <w:p w:rsidR="00D63223" w:rsidRPr="00A77CDE" w:rsidRDefault="00D63223" w:rsidP="00D63223">
      <w:pPr>
        <w:autoSpaceDN w:val="0"/>
        <w:spacing w:line="420" w:lineRule="atLeas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</w:t>
      </w:r>
      <w:r w:rsidRPr="00A77CDE">
        <w:rPr>
          <w:rFonts w:ascii="仿宋" w:eastAsia="仿宋" w:hAnsi="仿宋" w:hint="eastAsia"/>
          <w:sz w:val="32"/>
          <w:szCs w:val="32"/>
        </w:rPr>
        <w:t>，未有</w:t>
      </w:r>
      <w:r w:rsidRPr="00A77CDE">
        <w:rPr>
          <w:rFonts w:ascii="仿宋" w:eastAsia="仿宋" w:hAnsi="仿宋"/>
          <w:color w:val="000000"/>
          <w:sz w:val="32"/>
          <w:szCs w:val="32"/>
        </w:rPr>
        <w:t>人大代表建议和政协委员提案</w:t>
      </w:r>
      <w:r w:rsidRPr="00A77CDE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D63223" w:rsidRPr="00A77CDE" w:rsidRDefault="00D63223" w:rsidP="00D63223">
      <w:pPr>
        <w:autoSpaceDN w:val="0"/>
        <w:spacing w:line="420" w:lineRule="atLeast"/>
        <w:rPr>
          <w:rFonts w:ascii="仿宋" w:eastAsia="仿宋" w:hAnsi="仿宋"/>
          <w:color w:val="000000"/>
          <w:sz w:val="32"/>
          <w:szCs w:val="32"/>
        </w:rPr>
      </w:pPr>
      <w:r w:rsidRPr="00A77CDE">
        <w:rPr>
          <w:rFonts w:ascii="仿宋" w:eastAsia="仿宋" w:hAnsi="仿宋"/>
          <w:color w:val="000000"/>
          <w:sz w:val="32"/>
          <w:szCs w:val="32"/>
        </w:rPr>
        <w:t>（五）政府信息公开相关费用情况</w:t>
      </w:r>
    </w:p>
    <w:p w:rsidR="00D63223" w:rsidRPr="00A77CDE" w:rsidRDefault="00D63223" w:rsidP="00D63223">
      <w:pPr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2018年</w:t>
      </w:r>
      <w:r w:rsidRPr="00A77CDE">
        <w:rPr>
          <w:rFonts w:ascii="仿宋" w:eastAsia="仿宋" w:hAnsi="仿宋" w:hint="eastAsia"/>
          <w:sz w:val="32"/>
          <w:szCs w:val="32"/>
        </w:rPr>
        <w:t>，按照《条例》的规定公开政府信息，未发生申请公开政府信息收费及减免情况。</w:t>
      </w:r>
    </w:p>
    <w:p w:rsidR="00D63223" w:rsidRPr="00A77CDE" w:rsidRDefault="00D63223" w:rsidP="00D63223">
      <w:pPr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  <w:sz w:val="32"/>
          <w:szCs w:val="32"/>
        </w:rPr>
        <w:t>三、政府信息公开工作存在的主要问题</w:t>
      </w:r>
    </w:p>
    <w:p w:rsidR="00D63223" w:rsidRPr="00A77CDE" w:rsidRDefault="00D63223" w:rsidP="00D632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  <w:sz w:val="32"/>
          <w:szCs w:val="32"/>
        </w:rPr>
        <w:t>一是政府信息公开的宣传需要进一步加强。作为一项新事物，需要进一步提升本局单位工作人员对此的认知。二是信息公开内容的多样性需进一步改善，提升土地类、业务类信息的数量，改变现在文件类、政策类信息偏多的现状。三是工作机制还须进一步健全完善。</w:t>
      </w:r>
    </w:p>
    <w:p w:rsidR="00D63223" w:rsidRPr="004C403E" w:rsidRDefault="00D63223" w:rsidP="00D63223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4C403E">
        <w:rPr>
          <w:rFonts w:ascii="黑体" w:eastAsia="黑体" w:hAnsi="黑体" w:hint="eastAsia"/>
          <w:b/>
          <w:sz w:val="32"/>
          <w:szCs w:val="32"/>
        </w:rPr>
        <w:t>四、201</w:t>
      </w:r>
      <w:r>
        <w:rPr>
          <w:rFonts w:ascii="黑体" w:eastAsia="黑体" w:hAnsi="黑体" w:hint="eastAsia"/>
          <w:b/>
          <w:sz w:val="32"/>
          <w:szCs w:val="32"/>
        </w:rPr>
        <w:t>9</w:t>
      </w:r>
      <w:r w:rsidRPr="004C403E">
        <w:rPr>
          <w:rFonts w:ascii="黑体" w:eastAsia="黑体" w:hAnsi="黑体" w:hint="eastAsia"/>
          <w:b/>
          <w:sz w:val="32"/>
          <w:szCs w:val="32"/>
        </w:rPr>
        <w:t>年工作思路</w:t>
      </w:r>
    </w:p>
    <w:p w:rsidR="00D63223" w:rsidRPr="00A77CDE" w:rsidRDefault="00D63223" w:rsidP="00D632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  <w:sz w:val="32"/>
          <w:szCs w:val="32"/>
        </w:rPr>
        <w:t>为实现阳光政务，建立人民满意、领导放心的信息公开制度是201</w:t>
      </w:r>
      <w:r>
        <w:rPr>
          <w:rFonts w:ascii="仿宋" w:eastAsia="仿宋" w:hAnsi="仿宋" w:hint="eastAsia"/>
          <w:sz w:val="32"/>
          <w:szCs w:val="32"/>
        </w:rPr>
        <w:t>8</w:t>
      </w:r>
      <w:r w:rsidRPr="00A77CDE">
        <w:rPr>
          <w:rFonts w:ascii="仿宋" w:eastAsia="仿宋" w:hAnsi="仿宋" w:hint="eastAsia"/>
          <w:sz w:val="32"/>
          <w:szCs w:val="32"/>
        </w:rPr>
        <w:t>年的总目标。在此基础上，首先，认真梳理公开内容，进一步发挥网站功能，将群众关心、涉及群众利益及各科（室）所的工作职责、办事依据，办事流程等全面公开，为公民、法人和其他组织提供更加便捷的信息服务。其</w:t>
      </w:r>
      <w:r w:rsidRPr="00A77CDE">
        <w:rPr>
          <w:rFonts w:ascii="仿宋" w:eastAsia="仿宋" w:hAnsi="仿宋" w:hint="eastAsia"/>
          <w:sz w:val="32"/>
          <w:szCs w:val="32"/>
        </w:rPr>
        <w:lastRenderedPageBreak/>
        <w:t>次，加强对政府信息公开人员的业务培训，进一步提高信息公开人员的业务能力和服务水平。最后，在查漏补缺的基础上进一步完善工作机制，捋顺工作思路，推动信息公开工作更加高效、公开、透明。</w:t>
      </w:r>
    </w:p>
    <w:p w:rsidR="00D63223" w:rsidRDefault="00D63223" w:rsidP="00D63223">
      <w:pPr>
        <w:rPr>
          <w:rFonts w:ascii="仿宋" w:eastAsia="仿宋" w:hAnsi="仿宋"/>
          <w:sz w:val="32"/>
          <w:szCs w:val="32"/>
        </w:rPr>
      </w:pPr>
    </w:p>
    <w:p w:rsidR="00D63223" w:rsidRDefault="00D63223" w:rsidP="00D63223">
      <w:pPr>
        <w:rPr>
          <w:rFonts w:ascii="仿宋" w:eastAsia="仿宋" w:hAnsi="仿宋"/>
          <w:sz w:val="32"/>
          <w:szCs w:val="32"/>
        </w:rPr>
      </w:pPr>
    </w:p>
    <w:p w:rsidR="00D63223" w:rsidRPr="00A77CDE" w:rsidRDefault="00D63223" w:rsidP="00D63223">
      <w:pPr>
        <w:rPr>
          <w:rFonts w:ascii="仿宋" w:eastAsia="仿宋" w:hAnsi="仿宋"/>
          <w:sz w:val="32"/>
          <w:szCs w:val="32"/>
        </w:rPr>
      </w:pPr>
    </w:p>
    <w:p w:rsidR="00D63223" w:rsidRPr="00A77CDE" w:rsidRDefault="00D63223" w:rsidP="00D63223">
      <w:pPr>
        <w:ind w:right="640"/>
        <w:jc w:val="right"/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  <w:sz w:val="32"/>
          <w:szCs w:val="32"/>
        </w:rPr>
        <w:t>同江市</w:t>
      </w:r>
      <w:r>
        <w:rPr>
          <w:rFonts w:ascii="仿宋" w:eastAsia="仿宋" w:hAnsi="仿宋" w:hint="eastAsia"/>
          <w:sz w:val="32"/>
          <w:szCs w:val="32"/>
        </w:rPr>
        <w:t>自然</w:t>
      </w:r>
      <w:r w:rsidRPr="00A77CDE">
        <w:rPr>
          <w:rFonts w:ascii="仿宋" w:eastAsia="仿宋" w:hAnsi="仿宋" w:hint="eastAsia"/>
          <w:sz w:val="32"/>
          <w:szCs w:val="32"/>
        </w:rPr>
        <w:t>资源局</w:t>
      </w:r>
    </w:p>
    <w:p w:rsidR="00D63223" w:rsidRPr="00A77CDE" w:rsidRDefault="00D63223" w:rsidP="00D63223">
      <w:pPr>
        <w:ind w:right="480"/>
        <w:jc w:val="right"/>
        <w:rPr>
          <w:rFonts w:ascii="仿宋" w:eastAsia="仿宋" w:hAnsi="仿宋"/>
        </w:rPr>
      </w:pPr>
      <w:r w:rsidRPr="00A77CDE">
        <w:rPr>
          <w:rFonts w:ascii="仿宋" w:eastAsia="仿宋" w:hAnsi="仿宋" w:hint="eastAsia"/>
          <w:sz w:val="32"/>
          <w:szCs w:val="32"/>
        </w:rPr>
        <w:t>二0一</w:t>
      </w:r>
      <w:r>
        <w:rPr>
          <w:rFonts w:ascii="仿宋" w:eastAsia="仿宋" w:hAnsi="仿宋" w:hint="eastAsia"/>
          <w:sz w:val="32"/>
          <w:szCs w:val="32"/>
        </w:rPr>
        <w:t>九</w:t>
      </w:r>
      <w:r w:rsidRPr="00A77CDE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三</w:t>
      </w:r>
      <w:r w:rsidRPr="00A77CD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二十</w:t>
      </w:r>
      <w:r w:rsidRPr="00A77CDE">
        <w:rPr>
          <w:rFonts w:ascii="仿宋" w:eastAsia="仿宋" w:hAnsi="仿宋" w:hint="eastAsia"/>
          <w:sz w:val="32"/>
          <w:szCs w:val="32"/>
        </w:rPr>
        <w:t>日</w:t>
      </w:r>
    </w:p>
    <w:p w:rsidR="00925C64" w:rsidRDefault="00925C64"/>
    <w:sectPr w:rsidR="00925C64" w:rsidSect="003D7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3223"/>
    <w:rsid w:val="00245254"/>
    <w:rsid w:val="004C41B1"/>
    <w:rsid w:val="005F4723"/>
    <w:rsid w:val="0078108D"/>
    <w:rsid w:val="00925C64"/>
    <w:rsid w:val="00B259A3"/>
    <w:rsid w:val="00D6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32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32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.package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国土资源局公开信息发布数据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Sheet1!$A$2:$A$7</c:f>
              <c:strCache>
                <c:ptCount val="6"/>
                <c:pt idx="0">
                  <c:v>征地拆迁</c:v>
                </c:pt>
                <c:pt idx="1">
                  <c:v>征地补偿</c:v>
                </c:pt>
                <c:pt idx="2">
                  <c:v>政务信息</c:v>
                </c:pt>
                <c:pt idx="3">
                  <c:v>公共资源配置</c:v>
                </c:pt>
                <c:pt idx="4">
                  <c:v>社会公益事业</c:v>
                </c:pt>
                <c:pt idx="5">
                  <c:v>综合政务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</c:v>
                </c:pt>
                <c:pt idx="1">
                  <c:v>14</c:v>
                </c:pt>
                <c:pt idx="2">
                  <c:v>11</c:v>
                </c:pt>
                <c:pt idx="3">
                  <c:v>5</c:v>
                </c:pt>
                <c:pt idx="4">
                  <c:v>1</c:v>
                </c:pt>
                <c:pt idx="5">
                  <c:v>84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1534</Characters>
  <Application>Microsoft Office Word</Application>
  <DocSecurity>0</DocSecurity>
  <Lines>12</Lines>
  <Paragraphs>3</Paragraphs>
  <ScaleCrop>false</ScaleCrop>
  <Company>CHINA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3</cp:revision>
  <dcterms:created xsi:type="dcterms:W3CDTF">2019-03-20T06:07:00Z</dcterms:created>
  <dcterms:modified xsi:type="dcterms:W3CDTF">2019-03-20T07:13:00Z</dcterms:modified>
</cp:coreProperties>
</file>