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32"/>
          <w:lang w:eastAsia="zh-CN"/>
        </w:rPr>
        <w:t>2017年三村镇政府信息公开工作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32"/>
          <w:lang w:eastAsia="zh-CN"/>
        </w:rPr>
        <w:t>年 度 报 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本报告根据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《中华人民共和国政府信息公开条例》（以下简称《条例》）要求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编制。全文由概述、政府信息公开情况、政府信息公开工作存在的主要问题及2018年工作思路四部分组成，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所列数据统计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期限自</w:t>
      </w:r>
      <w:r>
        <w:rPr>
          <w:rFonts w:hint="eastAsia" w:ascii="仿宋" w:hAnsi="仿宋" w:eastAsia="仿宋" w:cs="仿宋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年1月1日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年12月31日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止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如对本报告有疑问，请与同江市三村镇政府联系（办公地址：同江市三村镇二村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,联系电话：0454-2976300）。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全面推进政务公开，对于发展社会主义民主政治，增强政府公信力执行力，保障人民群众知情权、参与权、表达权、监督权具有重要意义。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政务公开</w:t>
      </w:r>
      <w:r>
        <w:rPr>
          <w:rFonts w:hint="eastAsia" w:ascii="仿宋" w:hAnsi="仿宋" w:eastAsia="仿宋" w:cs="仿宋"/>
          <w:sz w:val="32"/>
          <w:szCs w:val="32"/>
        </w:rPr>
        <w:t>是推进依法行政，建设法治政府的重要举措，是加快政府职能转变，推进政府信息公开和电子政务建设的一项重要工作。201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年，我们主要开展了以下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方面工作：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482" w:firstLineChars="150"/>
        <w:jc w:val="left"/>
        <w:textAlignment w:val="auto"/>
        <w:outlineLvl w:val="9"/>
        <w:rPr>
          <w:rFonts w:hint="eastAsia" w:ascii="Times New Roman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仿宋" w:eastAsia="仿宋"/>
          <w:b/>
          <w:bCs/>
          <w:color w:val="000000"/>
          <w:sz w:val="32"/>
          <w:szCs w:val="32"/>
        </w:rPr>
        <w:t>强化组织领导，落实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  <w:lang w:eastAsia="zh-CN"/>
        </w:rPr>
        <w:t>主体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</w:rPr>
        <w:t>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right="26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做好政务公开工作是政府职能转变和加强机关效能建设的必然要求。三村镇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高度重视政务公开工作，把推行政务公开列入重要议事日程，形成了主要领导亲自抓、分管领导具体抓、落实专人负责的领导体制和工作机制。在实际工作中注意研究和解决政务公开工作中遇到的新情况、新问题，不断总结推广好的经验和做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sz w:val="32"/>
          <w:szCs w:val="32"/>
        </w:rPr>
        <w:t>政务公开工作深入开展。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160" w:firstLineChars="50"/>
        <w:jc w:val="left"/>
        <w:textAlignment w:val="auto"/>
        <w:outlineLvl w:val="9"/>
        <w:rPr>
          <w:rFonts w:hint="eastAsia" w:ascii="Times New Roman" w:hAnsi="仿宋" w:eastAsia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</w:rPr>
        <w:t>（二）完善工作制度，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  <w:lang w:eastAsia="zh-CN"/>
        </w:rPr>
        <w:t>促进公开透明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right="26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年度，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三村镇政府</w:t>
      </w:r>
      <w:r>
        <w:rPr>
          <w:rFonts w:hint="eastAsia" w:ascii="仿宋" w:hAnsi="仿宋" w:eastAsia="仿宋" w:cs="仿宋"/>
          <w:sz w:val="32"/>
          <w:szCs w:val="32"/>
        </w:rPr>
        <w:t>进一步完善了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信息公开目录、指南，</w:t>
      </w:r>
      <w:r>
        <w:rPr>
          <w:rFonts w:hint="eastAsia" w:ascii="仿宋" w:hAnsi="仿宋" w:eastAsia="仿宋" w:cs="仿宋"/>
          <w:sz w:val="32"/>
          <w:szCs w:val="32"/>
        </w:rPr>
        <w:t>修改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并完善了</w:t>
      </w:r>
      <w:r>
        <w:rPr>
          <w:rFonts w:hint="eastAsia" w:ascii="仿宋" w:hAnsi="仿宋" w:eastAsia="仿宋" w:cs="仿宋"/>
          <w:sz w:val="32"/>
          <w:szCs w:val="32"/>
        </w:rPr>
        <w:t>政务信息公开工作制度，对政务公开的内容、时间、程序、范围等做出了硬性规定和明确要求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使政务公开工作有章可循、有据可依，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</w:t>
      </w:r>
      <w:r>
        <w:rPr>
          <w:rFonts w:hint="eastAsia" w:ascii="仿宋" w:hAnsi="仿宋" w:eastAsia="仿宋" w:cs="仿宋"/>
          <w:sz w:val="32"/>
          <w:szCs w:val="32"/>
        </w:rPr>
        <w:t>政务公开工作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更加</w:t>
      </w:r>
      <w:r>
        <w:rPr>
          <w:rFonts w:hint="eastAsia" w:ascii="仿宋" w:hAnsi="仿宋" w:eastAsia="仿宋" w:cs="仿宋"/>
          <w:sz w:val="32"/>
          <w:szCs w:val="32"/>
        </w:rPr>
        <w:t>规范化、制度化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，促进政务工作公开透明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160" w:firstLineChars="50"/>
        <w:jc w:val="left"/>
        <w:textAlignment w:val="auto"/>
        <w:outlineLvl w:val="9"/>
        <w:rPr>
          <w:rFonts w:hint="eastAsia" w:ascii="Times New Roman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</w:rPr>
        <w:t>（三）做好自查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  <w:lang w:eastAsia="zh-CN"/>
        </w:rPr>
        <w:t>督导</w:t>
      </w:r>
      <w:r>
        <w:rPr>
          <w:rFonts w:hint="eastAsia" w:ascii="Times New Roman" w:hAnsi="仿宋" w:eastAsia="仿宋"/>
          <w:b/>
          <w:bCs/>
          <w:color w:val="000000"/>
          <w:sz w:val="32"/>
          <w:szCs w:val="32"/>
        </w:rPr>
        <w:t>，推动工作开展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right="26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政务公开工作是一项实实在在的工作，201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我镇从强化工作责任入手，狠抓政务公开监督体系的建设。一方面定期对政务公开工作进行自查，及时发现问题，总结经验，督促整改；另一方面广泛搜集和听取群众对政务公开工作的意见，对群众反映的问题逐条登记，认真调查处理，不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sz w:val="32"/>
          <w:szCs w:val="32"/>
        </w:rPr>
        <w:t>政务公开工作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after="150" w:afterLines="0" w:line="540" w:lineRule="exact"/>
        <w:ind w:left="0" w:leftChars="0" w:right="26" w:firstLine="160" w:firstLineChars="5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二、政府信息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Times New Roman" w:hAnsi="仿宋" w:eastAsia="仿宋"/>
          <w:b/>
          <w:bCs/>
          <w:color w:val="00000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年度，我镇主动公开政务信息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信息公开的形式有微信平台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，网站等。</w:t>
      </w:r>
      <w:r>
        <w:rPr>
          <w:rFonts w:hint="eastAsia" w:ascii="仿宋" w:hAnsi="仿宋" w:eastAsia="仿宋" w:cs="仿宋"/>
          <w:sz w:val="32"/>
          <w:szCs w:val="32"/>
        </w:rPr>
        <w:t>其中，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微信公众号34条，公开目录信息15条，政策解读5条，热点回应5条，乡镇信息23条。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240" w:lineRule="auto"/>
        <w:ind w:right="26" w:rightChars="0"/>
        <w:jc w:val="center"/>
        <w:textAlignment w:val="auto"/>
        <w:outlineLvl w:val="9"/>
        <w:rPr>
          <w:rFonts w:hint="eastAsia" w:ascii="Times New Roman" w:hAnsi="仿宋" w:eastAsia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260850" cy="2564130"/>
            <wp:effectExtent l="0" t="0" r="6350" b="762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镇未收到政府信息公开申请。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shd w:val="clear" w:color="auto" w:fill="FFFFFF"/>
          <w:lang w:eastAsia="zh-CN"/>
        </w:rPr>
        <w:t>根据保密工作制度，</w:t>
      </w:r>
      <w:r>
        <w:rPr>
          <w:rFonts w:hint="eastAsia" w:ascii="仿宋" w:hAnsi="仿宋" w:eastAsia="仿宋" w:cs="仿宋"/>
          <w:sz w:val="32"/>
          <w:szCs w:val="32"/>
        </w:rPr>
        <w:t>镇政府明确审查程序，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仔细开展审核工作，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严格把关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信息发布，</w:t>
      </w:r>
      <w:r>
        <w:rPr>
          <w:rFonts w:hint="eastAsia" w:ascii="仿宋" w:hAnsi="仿宋" w:eastAsia="仿宋" w:cs="仿宋"/>
          <w:sz w:val="32"/>
          <w:szCs w:val="32"/>
        </w:rPr>
        <w:t>按照“</w:t>
      </w:r>
      <w:r>
        <w:rPr>
          <w:rFonts w:hint="default" w:ascii="仿宋" w:hAnsi="仿宋" w:eastAsia="仿宋" w:cs="仿宋"/>
          <w:sz w:val="32"/>
          <w:szCs w:val="32"/>
        </w:rPr>
        <w:t>公开为原则，不公开为例外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仿宋" w:hAnsi="仿宋" w:eastAsia="仿宋" w:cs="仿宋"/>
          <w:sz w:val="32"/>
          <w:szCs w:val="32"/>
        </w:rPr>
        <w:t>的总要求，除保密和少数敏感性信息外，最大限度地主动公开所有信息，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对不能公开的信息坚决不予公开。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（三）因政府信息公开申请行政复议、提起行政诉讼的情况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本年度我镇没有发生因政府信息公开引发的举报、投诉、行政复议和行政诉讼事件。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（四）人大代表建议和政协委员提案办理结果情况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本年度我镇没有需要公开的人大代表建议和政协委员提案办理结果。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（五）政府信息公开相关费用情况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本年度我镇不存在信息公开收费及减免费用情况。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工作机制还不够完善，还存在信息发布量少等问题。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公开意识及内容需要进一步深化。面向社会宣传力度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不够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公开信息面相对狭窄，主动公开信息意识有待加强，主动公开的政府信息与公众的需求还存在一些距离。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政务信息公开的形式不够贴近于民。我镇主要通过网站、公开栏等公开政府信息，群众了解更多方面信息的形式还有待进一步探索。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四、2018年工作思路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继续建立和完善政务信息工作制度，狠抓制度的执行和落实，使信息工作走上制度化、规范化的健康发展轨道。要鼓励广大干部、群众积极参与信息发布的监督，建立长效的监督管理机制。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进一步扩大政务公开范围，及时更新政务公开内容。进一步完善主动公开的政府信息公开目录。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拓展政务信息公开形式。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要利用多种媒体和宣传</w:t>
      </w:r>
      <w:r>
        <w:rPr>
          <w:rFonts w:hint="eastAsia" w:ascii="仿宋" w:hAnsi="仿宋" w:eastAsia="仿宋" w:cs="仿宋"/>
          <w:sz w:val="32"/>
          <w:szCs w:val="32"/>
        </w:rPr>
        <w:t>渠道发布公开信息，提高信息的知晓率，更好地服务于社会。除通过政府网专栏、政务公开栏等形式外，努力利用公告牌、便民手册等方式，及时、快捷地向公众公开各类政务信息。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同江市三村镇人民政府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2018年2月9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B141C"/>
    <w:multiLevelType w:val="singleLevel"/>
    <w:tmpl w:val="F76B14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CBD0C6"/>
    <w:multiLevelType w:val="singleLevel"/>
    <w:tmpl w:val="4ACBD0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2A30C5"/>
    <w:multiLevelType w:val="singleLevel"/>
    <w:tmpl w:val="532A30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51485"/>
    <w:rsid w:val="074F7577"/>
    <w:rsid w:val="0853180F"/>
    <w:rsid w:val="091F7967"/>
    <w:rsid w:val="0D783375"/>
    <w:rsid w:val="0E68540D"/>
    <w:rsid w:val="186646C5"/>
    <w:rsid w:val="1CEF31FA"/>
    <w:rsid w:val="1E375155"/>
    <w:rsid w:val="1E637096"/>
    <w:rsid w:val="1F743F48"/>
    <w:rsid w:val="20DC71D1"/>
    <w:rsid w:val="21F50A0A"/>
    <w:rsid w:val="24E82C65"/>
    <w:rsid w:val="2B0E710C"/>
    <w:rsid w:val="337C0F3B"/>
    <w:rsid w:val="37C30C14"/>
    <w:rsid w:val="37F673C2"/>
    <w:rsid w:val="39987DFF"/>
    <w:rsid w:val="411539C0"/>
    <w:rsid w:val="461C48A3"/>
    <w:rsid w:val="4D75182B"/>
    <w:rsid w:val="53D22D8B"/>
    <w:rsid w:val="553B5B17"/>
    <w:rsid w:val="5F8E1AF7"/>
    <w:rsid w:val="5FB026FD"/>
    <w:rsid w:val="60500D84"/>
    <w:rsid w:val="6AB43BC9"/>
    <w:rsid w:val="73751485"/>
    <w:rsid w:val="73B77FCB"/>
    <w:rsid w:val="77240620"/>
    <w:rsid w:val="7C78654D"/>
    <w:rsid w:val="7D2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2018-02-09T01:38:00Z</dcterms:created>
  <dc:creator>三村镇</dc:creator>
  <cp:lastModifiedBy>三村镇</cp:lastModifiedBy>
  <dcterms:modified xsi:type="dcterms:W3CDTF">2018-02-12T00:28:13Z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