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B0" w:rsidRPr="006C30B0" w:rsidRDefault="006C30B0" w:rsidP="006C30B0">
      <w:pPr>
        <w:autoSpaceDN w:val="0"/>
        <w:spacing w:line="495" w:lineRule="atLeast"/>
        <w:jc w:val="center"/>
        <w:rPr>
          <w:rFonts w:ascii="宋体" w:hAnsi="宋体" w:cs="宋体"/>
          <w:b/>
          <w:color w:val="000000"/>
          <w:sz w:val="36"/>
          <w:szCs w:val="36"/>
        </w:rPr>
      </w:pPr>
      <w:r w:rsidRPr="006C30B0">
        <w:rPr>
          <w:rFonts w:ascii="宋体" w:hAnsi="宋体" w:cs="宋体" w:hint="eastAsia"/>
          <w:b/>
          <w:color w:val="000000"/>
          <w:sz w:val="36"/>
          <w:szCs w:val="36"/>
        </w:rPr>
        <w:t>同江市卫生和计划生育局2016年</w:t>
      </w:r>
    </w:p>
    <w:p w:rsidR="006C30B0" w:rsidRPr="006C30B0" w:rsidRDefault="006C30B0" w:rsidP="006C30B0">
      <w:pPr>
        <w:autoSpaceDN w:val="0"/>
        <w:spacing w:line="495" w:lineRule="atLeast"/>
        <w:jc w:val="center"/>
        <w:rPr>
          <w:rFonts w:ascii="宋体" w:hAnsi="宋体" w:cs="宋体"/>
          <w:b/>
          <w:color w:val="000000"/>
          <w:sz w:val="36"/>
          <w:szCs w:val="36"/>
        </w:rPr>
      </w:pPr>
      <w:r w:rsidRPr="006C30B0">
        <w:rPr>
          <w:rFonts w:ascii="宋体" w:hAnsi="宋体" w:cs="宋体" w:hint="eastAsia"/>
          <w:b/>
          <w:color w:val="000000"/>
          <w:sz w:val="36"/>
          <w:szCs w:val="36"/>
        </w:rPr>
        <w:t>政府信息公开工作年度报告</w:t>
      </w:r>
    </w:p>
    <w:p w:rsidR="006C30B0" w:rsidRPr="006C30B0" w:rsidRDefault="006C30B0" w:rsidP="006C30B0">
      <w:pPr>
        <w:widowControl/>
        <w:autoSpaceDN w:val="0"/>
        <w:spacing w:line="500" w:lineRule="exact"/>
        <w:ind w:firstLineChars="200" w:firstLine="640"/>
        <w:jc w:val="left"/>
        <w:rPr>
          <w:rFonts w:ascii="仿宋" w:eastAsia="仿宋" w:hAnsi="仿宋"/>
          <w:color w:val="000000"/>
          <w:kern w:val="0"/>
          <w:sz w:val="32"/>
        </w:rPr>
      </w:pPr>
    </w:p>
    <w:p w:rsidR="006C30B0" w:rsidRPr="006C30B0" w:rsidRDefault="006C30B0" w:rsidP="006C30B0">
      <w:pPr>
        <w:widowControl/>
        <w:autoSpaceDN w:val="0"/>
        <w:spacing w:line="560" w:lineRule="exact"/>
        <w:ind w:firstLineChars="200" w:firstLine="640"/>
        <w:jc w:val="left"/>
        <w:rPr>
          <w:rFonts w:ascii="仿宋" w:eastAsia="仿宋" w:hAnsi="仿宋"/>
          <w:color w:val="333333"/>
          <w:sz w:val="32"/>
          <w:szCs w:val="32"/>
          <w:shd w:val="clear" w:color="auto" w:fill="FFFFFF"/>
        </w:rPr>
      </w:pPr>
      <w:r w:rsidRPr="006C30B0">
        <w:rPr>
          <w:rFonts w:ascii="仿宋" w:eastAsia="仿宋" w:hAnsi="仿宋"/>
          <w:color w:val="000000"/>
          <w:sz w:val="32"/>
          <w:szCs w:val="32"/>
        </w:rPr>
        <w:t>本报告根据《中华人民共和国政府信息公开条例》（以下简称《条例》）要求编制。</w:t>
      </w:r>
      <w:r w:rsidRPr="006C30B0">
        <w:rPr>
          <w:rFonts w:ascii="仿宋" w:eastAsia="仿宋" w:hAnsi="仿宋" w:hint="eastAsia"/>
          <w:color w:val="000000"/>
          <w:sz w:val="32"/>
          <w:szCs w:val="32"/>
        </w:rPr>
        <w:t>全文</w:t>
      </w:r>
      <w:r w:rsidRPr="006C30B0">
        <w:rPr>
          <w:rFonts w:ascii="仿宋" w:eastAsia="仿宋" w:hAnsi="仿宋"/>
          <w:color w:val="000000"/>
          <w:sz w:val="32"/>
          <w:szCs w:val="32"/>
        </w:rPr>
        <w:t>包括概述、主动公开政府信息情况、依申请公开政府信息情况、因政府信息公开申请行政复议和提起行政诉讼情况、政府信息公开收费及减免情况、政府信息公开工作存在的主要问题及改进措施</w:t>
      </w:r>
      <w:r w:rsidRPr="006C30B0">
        <w:rPr>
          <w:rFonts w:ascii="仿宋" w:eastAsia="仿宋" w:hAnsi="仿宋" w:hint="eastAsia"/>
          <w:color w:val="000000"/>
          <w:sz w:val="32"/>
          <w:szCs w:val="32"/>
        </w:rPr>
        <w:t>六</w:t>
      </w:r>
      <w:r w:rsidRPr="006C30B0">
        <w:rPr>
          <w:rFonts w:ascii="仿宋" w:eastAsia="仿宋" w:hAnsi="仿宋"/>
          <w:color w:val="000000"/>
          <w:sz w:val="32"/>
          <w:szCs w:val="32"/>
        </w:rPr>
        <w:t>部分。所列数据统计期限自201</w:t>
      </w:r>
      <w:r w:rsidRPr="006C30B0">
        <w:rPr>
          <w:rFonts w:ascii="仿宋" w:eastAsia="仿宋" w:hAnsi="仿宋" w:hint="eastAsia"/>
          <w:color w:val="000000"/>
          <w:sz w:val="32"/>
          <w:szCs w:val="32"/>
        </w:rPr>
        <w:t>6</w:t>
      </w:r>
      <w:r w:rsidRPr="006C30B0">
        <w:rPr>
          <w:rFonts w:ascii="仿宋" w:eastAsia="仿宋" w:hAnsi="仿宋"/>
          <w:color w:val="000000"/>
          <w:sz w:val="32"/>
          <w:szCs w:val="32"/>
        </w:rPr>
        <w:t>年1月1日起</w:t>
      </w:r>
      <w:r w:rsidRPr="006C30B0">
        <w:rPr>
          <w:rFonts w:ascii="仿宋" w:eastAsia="仿宋" w:hAnsi="仿宋" w:hint="eastAsia"/>
          <w:color w:val="000000"/>
          <w:sz w:val="32"/>
          <w:szCs w:val="32"/>
        </w:rPr>
        <w:t>，</w:t>
      </w:r>
      <w:r w:rsidRPr="006C30B0">
        <w:rPr>
          <w:rFonts w:ascii="仿宋" w:eastAsia="仿宋" w:hAnsi="仿宋"/>
          <w:color w:val="000000"/>
          <w:sz w:val="32"/>
          <w:szCs w:val="32"/>
        </w:rPr>
        <w:t>至201</w:t>
      </w:r>
      <w:r w:rsidRPr="006C30B0">
        <w:rPr>
          <w:rFonts w:ascii="仿宋" w:eastAsia="仿宋" w:hAnsi="仿宋" w:hint="eastAsia"/>
          <w:color w:val="000000"/>
          <w:sz w:val="32"/>
          <w:szCs w:val="32"/>
        </w:rPr>
        <w:t>6</w:t>
      </w:r>
      <w:r w:rsidRPr="006C30B0">
        <w:rPr>
          <w:rFonts w:ascii="仿宋" w:eastAsia="仿宋" w:hAnsi="仿宋"/>
          <w:color w:val="000000"/>
          <w:sz w:val="32"/>
          <w:szCs w:val="32"/>
        </w:rPr>
        <w:t>年12月31日止</w:t>
      </w:r>
      <w:r w:rsidRPr="006C30B0">
        <w:rPr>
          <w:rFonts w:ascii="仿宋" w:eastAsia="仿宋" w:hAnsi="仿宋" w:hint="eastAsia"/>
          <w:color w:val="000000"/>
          <w:sz w:val="32"/>
          <w:szCs w:val="32"/>
        </w:rPr>
        <w:t>。</w:t>
      </w:r>
      <w:r w:rsidRPr="006C30B0">
        <w:rPr>
          <w:rFonts w:ascii="仿宋" w:eastAsia="仿宋" w:hAnsi="仿宋" w:hint="eastAsia"/>
          <w:color w:val="333333"/>
          <w:sz w:val="32"/>
          <w:szCs w:val="32"/>
          <w:shd w:val="clear" w:color="auto" w:fill="FFFFFF"/>
        </w:rPr>
        <w:t>如对本报告有疑问，请与同江市卫生和计划生育局办公室联系（办公地址：友谊路37号[第一中学北门对过]，联系电话：2921502）</w:t>
      </w:r>
      <w:r w:rsidRPr="006C30B0">
        <w:rPr>
          <w:rFonts w:ascii="仿宋" w:eastAsia="仿宋" w:hAnsi="仿宋"/>
          <w:color w:val="333333"/>
          <w:sz w:val="32"/>
          <w:szCs w:val="32"/>
          <w:shd w:val="clear" w:color="auto" w:fill="FFFFFF"/>
        </w:rPr>
        <w:t>。</w:t>
      </w:r>
    </w:p>
    <w:p w:rsidR="006C30B0" w:rsidRPr="006C30B0" w:rsidRDefault="006C30B0" w:rsidP="006C30B0">
      <w:pPr>
        <w:widowControl/>
        <w:autoSpaceDN w:val="0"/>
        <w:spacing w:line="560" w:lineRule="exact"/>
        <w:ind w:firstLineChars="200" w:firstLine="640"/>
        <w:jc w:val="left"/>
        <w:rPr>
          <w:rFonts w:ascii="黑体" w:eastAsia="黑体" w:hAnsi="黑体"/>
          <w:color w:val="000000"/>
          <w:sz w:val="32"/>
          <w:szCs w:val="32"/>
        </w:rPr>
      </w:pPr>
      <w:r w:rsidRPr="006C30B0">
        <w:rPr>
          <w:rFonts w:ascii="黑体" w:eastAsia="黑体" w:hAnsi="黑体" w:cs="黑体" w:hint="eastAsia"/>
          <w:color w:val="000000"/>
          <w:kern w:val="0"/>
          <w:sz w:val="32"/>
          <w:szCs w:val="32"/>
        </w:rPr>
        <w:t>一、概 述</w:t>
      </w:r>
    </w:p>
    <w:p w:rsidR="006C30B0" w:rsidRPr="006C30B0" w:rsidRDefault="006C30B0" w:rsidP="006C30B0">
      <w:pPr>
        <w:widowControl/>
        <w:autoSpaceDN w:val="0"/>
        <w:spacing w:line="560" w:lineRule="exact"/>
        <w:ind w:firstLineChars="200" w:firstLine="640"/>
        <w:jc w:val="left"/>
        <w:rPr>
          <w:rFonts w:ascii="仿宋" w:eastAsia="仿宋" w:hAnsi="仿宋" w:cs="仿宋_GB2312"/>
          <w:color w:val="343434"/>
          <w:sz w:val="32"/>
          <w:szCs w:val="32"/>
          <w:shd w:val="clear" w:color="auto" w:fill="FFFFFF"/>
        </w:rPr>
      </w:pPr>
      <w:r w:rsidRPr="006C30B0">
        <w:rPr>
          <w:rFonts w:ascii="仿宋" w:eastAsia="仿宋" w:hAnsi="仿宋" w:cs="宋体" w:hint="eastAsia"/>
          <w:color w:val="000000"/>
          <w:kern w:val="0"/>
          <w:sz w:val="32"/>
          <w:szCs w:val="32"/>
        </w:rPr>
        <w:t>全面推行政务公开工作以来</w:t>
      </w:r>
      <w:r w:rsidRPr="006C30B0">
        <w:rPr>
          <w:rFonts w:ascii="仿宋" w:eastAsia="仿宋" w:hAnsi="仿宋" w:cs="仿宋_GB2312" w:hint="eastAsia"/>
          <w:color w:val="343434"/>
          <w:sz w:val="32"/>
          <w:szCs w:val="32"/>
          <w:shd w:val="clear" w:color="auto" w:fill="FFFFFF"/>
        </w:rPr>
        <w:t>，</w:t>
      </w:r>
      <w:r w:rsidRPr="006C30B0">
        <w:rPr>
          <w:rFonts w:ascii="仿宋" w:eastAsia="仿宋" w:hAnsi="仿宋" w:cs="宋体" w:hint="eastAsia"/>
          <w:color w:val="000000"/>
          <w:kern w:val="0"/>
          <w:sz w:val="32"/>
          <w:szCs w:val="32"/>
        </w:rPr>
        <w:t>我局高度重视，</w:t>
      </w:r>
      <w:r w:rsidRPr="006C30B0">
        <w:rPr>
          <w:rFonts w:ascii="仿宋" w:eastAsia="仿宋" w:hAnsi="仿宋" w:cs="仿宋_GB2312" w:hint="eastAsia"/>
          <w:color w:val="343434"/>
          <w:sz w:val="32"/>
          <w:szCs w:val="32"/>
          <w:shd w:val="clear" w:color="auto" w:fill="FFFFFF"/>
        </w:rPr>
        <w:t>按照市委、市政府政务公开政务服务工作有关要求，</w:t>
      </w:r>
      <w:r w:rsidRPr="006C30B0">
        <w:rPr>
          <w:rFonts w:ascii="仿宋" w:eastAsia="仿宋" w:hAnsi="仿宋" w:cs="宋体" w:hint="eastAsia"/>
          <w:color w:val="000000"/>
          <w:kern w:val="0"/>
          <w:sz w:val="32"/>
          <w:szCs w:val="32"/>
        </w:rPr>
        <w:t>加强了对此项工作的组织和领导。</w:t>
      </w:r>
      <w:r w:rsidRPr="006C30B0">
        <w:rPr>
          <w:rFonts w:ascii="仿宋" w:eastAsia="仿宋" w:hAnsi="仿宋" w:cs="仿宋_GB2312" w:hint="eastAsia"/>
          <w:color w:val="343434"/>
          <w:sz w:val="32"/>
          <w:szCs w:val="32"/>
          <w:shd w:val="clear" w:color="auto" w:fill="FFFFFF"/>
        </w:rPr>
        <w:t>依据依法公开、真实公正、注重实效、有利监督的原则，扎实开展政务公开政务服务工作。</w:t>
      </w:r>
      <w:r w:rsidRPr="006C30B0">
        <w:rPr>
          <w:rFonts w:ascii="仿宋" w:eastAsia="仿宋" w:hAnsi="仿宋" w:cs="宋体" w:hint="eastAsia"/>
          <w:color w:val="000000"/>
          <w:kern w:val="0"/>
          <w:sz w:val="32"/>
          <w:szCs w:val="32"/>
        </w:rPr>
        <w:t>从公开决策程序、公开权利运行入手，将上级文件、业务工作目标及完成情况、行政审批事项、医疗服务、医疗价格等事项通过多种途径向社会公开，提高行政效能和加强民主监督工作。</w:t>
      </w:r>
      <w:r w:rsidRPr="006C30B0">
        <w:rPr>
          <w:rFonts w:ascii="仿宋" w:eastAsia="仿宋" w:hAnsi="仿宋" w:cs="仿宋_GB2312" w:hint="eastAsia"/>
          <w:color w:val="343434"/>
          <w:sz w:val="32"/>
          <w:szCs w:val="32"/>
          <w:shd w:val="clear" w:color="auto" w:fill="FFFFFF"/>
        </w:rPr>
        <w:t xml:space="preserve">不断完善政务公开载体和政务服务能力，积极探索政务公开政务服务新形式，努力改进机关、卫生窗口和市直各医疗卫生单位的工作作风，促进依法执政，提高机关办事效率，推进卫生事业发展。                            </w:t>
      </w:r>
    </w:p>
    <w:p w:rsidR="006C30B0" w:rsidRPr="006C30B0" w:rsidRDefault="006C30B0" w:rsidP="006C30B0">
      <w:pPr>
        <w:widowControl/>
        <w:numPr>
          <w:ilvl w:val="0"/>
          <w:numId w:val="2"/>
        </w:numPr>
        <w:autoSpaceDN w:val="0"/>
        <w:spacing w:line="560" w:lineRule="exact"/>
        <w:jc w:val="left"/>
        <w:rPr>
          <w:rFonts w:ascii="楷体" w:eastAsia="楷体" w:hAnsi="楷体"/>
          <w:b/>
          <w:color w:val="000000"/>
          <w:sz w:val="32"/>
          <w:szCs w:val="32"/>
          <w:shd w:val="clear" w:color="auto" w:fill="FFFFFF"/>
        </w:rPr>
      </w:pPr>
      <w:r w:rsidRPr="006C30B0">
        <w:rPr>
          <w:rFonts w:ascii="楷体" w:eastAsia="楷体" w:hAnsi="楷体" w:cs="楷体_GB2312" w:hint="eastAsia"/>
          <w:b/>
          <w:bCs/>
          <w:color w:val="343434"/>
          <w:sz w:val="32"/>
          <w:szCs w:val="32"/>
          <w:shd w:val="clear" w:color="auto" w:fill="FFFFFF"/>
        </w:rPr>
        <w:lastRenderedPageBreak/>
        <w:t>加强领导</w:t>
      </w:r>
      <w:r w:rsidRPr="006C30B0">
        <w:rPr>
          <w:rFonts w:ascii="楷体" w:eastAsia="楷体" w:hAnsi="楷体" w:cs="楷体_GB2312" w:hint="eastAsia"/>
          <w:b/>
          <w:bCs/>
          <w:color w:val="000000"/>
          <w:sz w:val="32"/>
          <w:szCs w:val="32"/>
          <w:shd w:val="clear" w:color="auto" w:fill="FFFFFF"/>
        </w:rPr>
        <w:t>，</w:t>
      </w:r>
      <w:r w:rsidRPr="006C30B0">
        <w:rPr>
          <w:rFonts w:ascii="楷体" w:eastAsia="楷体" w:hAnsi="楷体" w:hint="eastAsia"/>
          <w:b/>
          <w:color w:val="000000"/>
          <w:sz w:val="32"/>
          <w:szCs w:val="32"/>
          <w:shd w:val="clear" w:color="auto" w:fill="FFFFFF"/>
        </w:rPr>
        <w:t>健全机制</w:t>
      </w:r>
    </w:p>
    <w:p w:rsidR="006C30B0" w:rsidRPr="006C30B0" w:rsidRDefault="006C30B0" w:rsidP="006C30B0">
      <w:pPr>
        <w:widowControl/>
        <w:autoSpaceDN w:val="0"/>
        <w:spacing w:line="560" w:lineRule="exact"/>
        <w:ind w:firstLineChars="200" w:firstLine="640"/>
        <w:jc w:val="left"/>
        <w:rPr>
          <w:rFonts w:ascii="仿宋" w:eastAsia="仿宋" w:hAnsi="仿宋" w:cs="楷体_GB2312"/>
          <w:bCs/>
          <w:color w:val="000000"/>
          <w:sz w:val="32"/>
          <w:szCs w:val="32"/>
          <w:shd w:val="clear" w:color="auto" w:fill="FFFFFF"/>
        </w:rPr>
      </w:pPr>
      <w:r w:rsidRPr="006C30B0">
        <w:rPr>
          <w:rFonts w:ascii="仿宋" w:eastAsia="仿宋" w:hAnsi="仿宋" w:cs="楷体_GB2312" w:hint="eastAsia"/>
          <w:bCs/>
          <w:color w:val="000000"/>
          <w:sz w:val="32"/>
          <w:szCs w:val="32"/>
          <w:shd w:val="clear" w:color="auto" w:fill="FFFFFF"/>
        </w:rPr>
        <w:t>2016年，我局以推进公开人民群众普遍关心、涉及群众切身利益的各类事项为抓手，以积极推进行政权力公开透明运行为措施，认真开展政府信息公开工作。为确保政府信息公开工作的有效运行，进一步加大政府信息公开工作的领导力度，一是完善健全政务信息公开工作领导小组和办公室，明确职责，负责局机关落实政务信息公开工作，组织、指导和协调所辖单位政务公开工作，研究解决工作中的重要问题，监督、检查、协调公开工作中遇到的问题和实施情况的反馈工作。二是落实信息工作人员，专门进行资料收集、整理和网上填报工作。三是全县各级各类医疗卫生单位均有成立信息公开工作机构，明确了工作职责和责任人，切实做到每个医疗卫生机构信息公开工作有领导亲自抓、有工作人员具体抓落实。四是加强信息平台建设，保证了政府信息公开的畅通性。</w:t>
      </w:r>
    </w:p>
    <w:p w:rsidR="006C30B0" w:rsidRPr="006C30B0" w:rsidRDefault="006C30B0" w:rsidP="006C30B0">
      <w:pPr>
        <w:widowControl/>
        <w:shd w:val="clear" w:color="auto" w:fill="FFFFFF"/>
        <w:snapToGrid w:val="0"/>
        <w:spacing w:line="560" w:lineRule="exact"/>
        <w:ind w:firstLine="640"/>
        <w:jc w:val="left"/>
        <w:rPr>
          <w:rFonts w:ascii="楷体" w:eastAsia="楷体" w:hAnsi="楷体" w:cs="宋体"/>
          <w:b/>
          <w:color w:val="000000"/>
          <w:kern w:val="0"/>
          <w:sz w:val="32"/>
          <w:szCs w:val="32"/>
          <w:shd w:val="clear" w:color="auto" w:fill="FFFFFF"/>
        </w:rPr>
      </w:pPr>
      <w:r w:rsidRPr="006C30B0">
        <w:rPr>
          <w:rFonts w:ascii="楷体" w:eastAsia="楷体" w:hAnsi="楷体" w:cs="宋体" w:hint="eastAsia"/>
          <w:b/>
          <w:color w:val="000000"/>
          <w:kern w:val="0"/>
          <w:sz w:val="32"/>
          <w:szCs w:val="32"/>
          <w:shd w:val="clear" w:color="auto" w:fill="FFFFFF"/>
        </w:rPr>
        <w:t>（二）责任到位，</w:t>
      </w:r>
      <w:r w:rsidRPr="006C30B0">
        <w:rPr>
          <w:rFonts w:ascii="楷体" w:eastAsia="楷体" w:hAnsi="楷体" w:cs="楷体_GB2312" w:hint="eastAsia"/>
          <w:b/>
          <w:color w:val="000000"/>
          <w:kern w:val="0"/>
          <w:sz w:val="32"/>
          <w:szCs w:val="32"/>
          <w:shd w:val="clear" w:color="auto" w:fill="FFFFFF"/>
        </w:rPr>
        <w:t>狠抓落实</w:t>
      </w:r>
    </w:p>
    <w:p w:rsidR="006C30B0" w:rsidRPr="006C30B0" w:rsidRDefault="006C30B0" w:rsidP="00BD7BD8">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6C30B0">
        <w:rPr>
          <w:rFonts w:ascii="仿宋" w:eastAsia="仿宋" w:hAnsi="仿宋" w:cs="宋体" w:hint="eastAsia"/>
          <w:color w:val="000000"/>
          <w:kern w:val="0"/>
          <w:sz w:val="32"/>
          <w:szCs w:val="32"/>
        </w:rPr>
        <w:t>全市卫计系统加强关于改善民生、深入推进医药卫生体制改革政策落实情况的公开工作。主动公开与公众密切相关的卫生政策、食品卫生、卫生应急、预防保健、卫生监督、疾病防治、医疗服务、医疗机构、执业医师管理等信息，对群众关注度高，咨询比较集中的信息，及时编制整理在网上主动公开。</w:t>
      </w:r>
      <w:r w:rsidRPr="006C30B0">
        <w:rPr>
          <w:rFonts w:ascii="仿宋" w:eastAsia="仿宋" w:hAnsi="仿宋" w:hint="eastAsia"/>
          <w:color w:val="000000"/>
          <w:sz w:val="32"/>
          <w:szCs w:val="32"/>
          <w:shd w:val="clear" w:color="auto" w:fill="FFFFFF"/>
        </w:rPr>
        <w:t>一是建立信息主动公开制度。</w:t>
      </w:r>
      <w:r w:rsidRPr="006C30B0">
        <w:rPr>
          <w:rFonts w:ascii="仿宋" w:eastAsia="仿宋" w:hAnsi="仿宋" w:cs="Tahoma" w:hint="eastAsia"/>
          <w:color w:val="333333"/>
          <w:kern w:val="0"/>
          <w:sz w:val="32"/>
          <w:szCs w:val="32"/>
        </w:rPr>
        <w:t>《条例》实施以来，市卫生和计划生育局先后建立了《政府信息主动公开制度》、《政府信息依申请公开制度》、《政府信息发布协调制度》、</w:t>
      </w:r>
      <w:r w:rsidRPr="006C30B0">
        <w:rPr>
          <w:rFonts w:ascii="仿宋" w:eastAsia="仿宋" w:hAnsi="仿宋" w:cs="Tahoma" w:hint="eastAsia"/>
          <w:color w:val="333333"/>
          <w:kern w:val="0"/>
          <w:sz w:val="32"/>
          <w:szCs w:val="32"/>
        </w:rPr>
        <w:lastRenderedPageBreak/>
        <w:t>《政府信息保密审查制度》等政府信息公开制度，有效规范了政府信息公开的各项工作，确保我局政府信息公开工作的及时性、准确性和权威性。</w:t>
      </w:r>
      <w:r w:rsidRPr="006C30B0">
        <w:rPr>
          <w:rFonts w:ascii="仿宋" w:eastAsia="仿宋" w:hAnsi="仿宋" w:hint="eastAsia"/>
          <w:color w:val="000000"/>
          <w:sz w:val="32"/>
          <w:szCs w:val="32"/>
          <w:shd w:val="clear" w:color="auto" w:fill="FFFFFF"/>
        </w:rPr>
        <w:t>二是明确公开职责、程序、方式和时限要求，有力促进了本单位信息公开工作的规范化和程序化。三是建立内部考核制度。采取平时检查与定期考核相结合的办法，考核结果作为单位与科室评先评优的重要依据。四是健全公众监督制度，在一些涉及公众利益的重大事件实行听证制度。</w:t>
      </w:r>
    </w:p>
    <w:p w:rsidR="006C30B0" w:rsidRPr="006C30B0" w:rsidRDefault="006C30B0" w:rsidP="006C30B0">
      <w:pPr>
        <w:widowControl/>
        <w:shd w:val="clear" w:color="auto" w:fill="FFFFFF"/>
        <w:snapToGrid w:val="0"/>
        <w:spacing w:line="560" w:lineRule="exact"/>
        <w:ind w:firstLineChars="196" w:firstLine="630"/>
        <w:jc w:val="left"/>
        <w:rPr>
          <w:rFonts w:ascii="楷体" w:eastAsia="楷体" w:hAnsi="楷体" w:cs="宋体"/>
          <w:b/>
          <w:color w:val="000000"/>
          <w:kern w:val="0"/>
          <w:sz w:val="32"/>
          <w:szCs w:val="32"/>
          <w:shd w:val="clear" w:color="auto" w:fill="FFFFFF"/>
        </w:rPr>
      </w:pPr>
      <w:r w:rsidRPr="006C30B0">
        <w:rPr>
          <w:rFonts w:ascii="楷体" w:eastAsia="楷体" w:hAnsi="楷体" w:cs="楷体_GB2312" w:hint="eastAsia"/>
          <w:b/>
          <w:color w:val="000000"/>
          <w:kern w:val="0"/>
          <w:sz w:val="32"/>
          <w:szCs w:val="32"/>
          <w:shd w:val="clear" w:color="auto" w:fill="FFFFFF"/>
        </w:rPr>
        <w:t>（三）</w:t>
      </w:r>
      <w:r w:rsidRPr="006C30B0">
        <w:rPr>
          <w:rFonts w:ascii="楷体" w:eastAsia="楷体" w:hAnsi="楷体" w:cs="宋体" w:hint="eastAsia"/>
          <w:b/>
          <w:color w:val="000000"/>
          <w:kern w:val="0"/>
          <w:sz w:val="32"/>
          <w:szCs w:val="32"/>
          <w:shd w:val="clear" w:color="auto" w:fill="FFFFFF"/>
        </w:rPr>
        <w:t>制定措施，强化宣传</w:t>
      </w:r>
    </w:p>
    <w:p w:rsidR="006C30B0" w:rsidRPr="006C30B0" w:rsidRDefault="006C30B0" w:rsidP="006C30B0">
      <w:pPr>
        <w:widowControl/>
        <w:shd w:val="clear" w:color="auto" w:fill="FFFFFF"/>
        <w:snapToGrid w:val="0"/>
        <w:spacing w:line="560" w:lineRule="exact"/>
        <w:ind w:firstLineChars="196" w:firstLine="627"/>
        <w:jc w:val="left"/>
        <w:rPr>
          <w:rFonts w:ascii="仿宋" w:eastAsia="仿宋" w:hAnsi="仿宋" w:cs="宋体"/>
          <w:color w:val="000000"/>
          <w:kern w:val="0"/>
          <w:sz w:val="32"/>
          <w:szCs w:val="32"/>
          <w:shd w:val="clear" w:color="auto" w:fill="FFFFFF"/>
        </w:rPr>
      </w:pPr>
      <w:r w:rsidRPr="006C30B0">
        <w:rPr>
          <w:rFonts w:ascii="仿宋" w:eastAsia="仿宋" w:hAnsi="仿宋" w:cs="宋体" w:hint="eastAsia"/>
          <w:color w:val="000000"/>
          <w:kern w:val="0"/>
          <w:sz w:val="32"/>
          <w:szCs w:val="32"/>
          <w:shd w:val="clear" w:color="auto" w:fill="FFFFFF"/>
        </w:rPr>
        <w:t>一是采取会议培训，强化对推行政府信息公开重要意义的认识。二是建立信息公开机制。按照“合法、全面、准确、及时”和“公开为原则、不公开为例外”的要求，对可以公开的信息及时主动予以公开。三是广泛开展《条例》的宣传、学习和培训。积极组织主流媒体对我市各项卫生工作所取得成绩进行广泛宣传报道，为卫生事业发展创造了良好氛围。利用全局集中学习时间加强对政务公开有关制度的学习。</w:t>
      </w:r>
    </w:p>
    <w:p w:rsidR="006C30B0" w:rsidRPr="006C30B0" w:rsidRDefault="006C30B0" w:rsidP="006C30B0">
      <w:pPr>
        <w:widowControl/>
        <w:autoSpaceDN w:val="0"/>
        <w:spacing w:line="560" w:lineRule="exact"/>
        <w:ind w:firstLineChars="100" w:firstLine="320"/>
        <w:jc w:val="left"/>
        <w:rPr>
          <w:rFonts w:ascii="黑体" w:eastAsia="黑体" w:hAnsi="黑体" w:cs="黑体"/>
          <w:color w:val="4B4B4B"/>
          <w:sz w:val="32"/>
          <w:szCs w:val="32"/>
        </w:rPr>
      </w:pPr>
      <w:r w:rsidRPr="006C30B0">
        <w:rPr>
          <w:rFonts w:ascii="仿宋" w:eastAsia="仿宋" w:hAnsi="仿宋" w:cs="黑体" w:hint="eastAsia"/>
          <w:color w:val="000000"/>
          <w:kern w:val="0"/>
          <w:sz w:val="32"/>
          <w:szCs w:val="32"/>
        </w:rPr>
        <w:t xml:space="preserve">　 </w:t>
      </w:r>
      <w:r w:rsidRPr="006C30B0">
        <w:rPr>
          <w:rFonts w:ascii="黑体" w:eastAsia="黑体" w:hAnsi="黑体" w:cs="黑体" w:hint="eastAsia"/>
          <w:color w:val="000000"/>
          <w:kern w:val="0"/>
          <w:sz w:val="32"/>
          <w:szCs w:val="32"/>
        </w:rPr>
        <w:t>二、主动公开政府信息情况</w:t>
      </w:r>
    </w:p>
    <w:p w:rsidR="006C30B0" w:rsidRPr="006C30B0" w:rsidRDefault="006C30B0" w:rsidP="006C30B0">
      <w:pPr>
        <w:widowControl/>
        <w:autoSpaceDN w:val="0"/>
        <w:spacing w:line="560" w:lineRule="exact"/>
        <w:ind w:firstLineChars="200" w:firstLine="640"/>
        <w:jc w:val="left"/>
        <w:rPr>
          <w:rFonts w:ascii="仿宋" w:eastAsia="仿宋" w:hAnsi="仿宋"/>
          <w:color w:val="4B4B4B"/>
          <w:sz w:val="32"/>
          <w:szCs w:val="32"/>
        </w:rPr>
      </w:pPr>
      <w:r w:rsidRPr="006C30B0">
        <w:rPr>
          <w:rFonts w:ascii="仿宋" w:eastAsia="仿宋" w:hAnsi="仿宋"/>
          <w:color w:val="000000"/>
          <w:kern w:val="0"/>
          <w:sz w:val="32"/>
          <w:szCs w:val="32"/>
        </w:rPr>
        <w:t>主动公开政府信息主要分为：概况信息、法规文件、发展规划、工作动态、人事信息、财经信息、行政执法、公共服务和其他需要公开的信息共九大类。全局各科室</w:t>
      </w:r>
      <w:r w:rsidRPr="006C30B0">
        <w:rPr>
          <w:rFonts w:ascii="仿宋" w:eastAsia="仿宋" w:hAnsi="仿宋" w:hint="eastAsia"/>
          <w:color w:val="000000"/>
          <w:kern w:val="0"/>
          <w:sz w:val="32"/>
          <w:szCs w:val="32"/>
        </w:rPr>
        <w:t>及直属各医疗卫生单位</w:t>
      </w:r>
      <w:r w:rsidRPr="006C30B0">
        <w:rPr>
          <w:rFonts w:ascii="仿宋" w:eastAsia="仿宋" w:hAnsi="仿宋"/>
          <w:color w:val="000000"/>
          <w:kern w:val="0"/>
          <w:sz w:val="32"/>
          <w:szCs w:val="32"/>
        </w:rPr>
        <w:t>均按照全省统一分类主动公开了本</w:t>
      </w:r>
      <w:r w:rsidRPr="006C30B0">
        <w:rPr>
          <w:rFonts w:ascii="仿宋" w:eastAsia="仿宋" w:hAnsi="仿宋" w:hint="eastAsia"/>
          <w:color w:val="000000"/>
          <w:kern w:val="0"/>
          <w:sz w:val="32"/>
          <w:szCs w:val="32"/>
        </w:rPr>
        <w:t>单位</w:t>
      </w:r>
      <w:r w:rsidRPr="006C30B0">
        <w:rPr>
          <w:rFonts w:ascii="仿宋" w:eastAsia="仿宋" w:hAnsi="仿宋"/>
          <w:color w:val="000000"/>
          <w:kern w:val="0"/>
          <w:sz w:val="32"/>
          <w:szCs w:val="32"/>
        </w:rPr>
        <w:t>的政府信息。</w:t>
      </w:r>
    </w:p>
    <w:p w:rsidR="006C30B0" w:rsidRPr="006C30B0" w:rsidRDefault="006C30B0" w:rsidP="006C30B0">
      <w:pPr>
        <w:widowControl/>
        <w:numPr>
          <w:ilvl w:val="0"/>
          <w:numId w:val="1"/>
        </w:numPr>
        <w:autoSpaceDN w:val="0"/>
        <w:spacing w:line="560" w:lineRule="exact"/>
        <w:jc w:val="left"/>
        <w:rPr>
          <w:rFonts w:ascii="楷体" w:eastAsia="楷体" w:hAnsi="楷体"/>
          <w:b/>
          <w:color w:val="000000"/>
          <w:kern w:val="0"/>
          <w:sz w:val="32"/>
          <w:szCs w:val="32"/>
        </w:rPr>
      </w:pPr>
      <w:r w:rsidRPr="006C30B0">
        <w:rPr>
          <w:rFonts w:ascii="楷体" w:eastAsia="楷体" w:hAnsi="楷体" w:hint="eastAsia"/>
          <w:b/>
          <w:color w:val="000000"/>
          <w:kern w:val="0"/>
          <w:sz w:val="32"/>
          <w:szCs w:val="32"/>
        </w:rPr>
        <w:t xml:space="preserve">采取多种信息公开形式开展信息互动  </w:t>
      </w:r>
    </w:p>
    <w:p w:rsidR="006C30B0" w:rsidRPr="006C30B0" w:rsidRDefault="006C30B0" w:rsidP="006C30B0">
      <w:pPr>
        <w:widowControl/>
        <w:autoSpaceDN w:val="0"/>
        <w:spacing w:line="560" w:lineRule="exact"/>
        <w:ind w:firstLineChars="200" w:firstLine="640"/>
        <w:jc w:val="left"/>
        <w:rPr>
          <w:rFonts w:ascii="仿宋" w:eastAsia="仿宋" w:hAnsi="仿宋"/>
          <w:color w:val="000000"/>
          <w:sz w:val="32"/>
          <w:szCs w:val="32"/>
          <w:shd w:val="clear" w:color="auto" w:fill="FFFFFF"/>
        </w:rPr>
      </w:pPr>
      <w:r w:rsidRPr="006C30B0">
        <w:rPr>
          <w:rFonts w:ascii="仿宋" w:eastAsia="仿宋" w:hAnsi="仿宋" w:hint="eastAsia"/>
          <w:color w:val="000000"/>
          <w:kern w:val="0"/>
          <w:sz w:val="32"/>
          <w:szCs w:val="32"/>
        </w:rPr>
        <w:lastRenderedPageBreak/>
        <w:t>为加强与社会的信息互动，我们依托网站开展网站、媒体、通告等各类互动工作，公开服务电话，解答公民疑问、咨询，方便群众。</w:t>
      </w:r>
      <w:r w:rsidRPr="006C30B0">
        <w:rPr>
          <w:rFonts w:ascii="仿宋" w:eastAsia="仿宋" w:hAnsi="仿宋"/>
          <w:color w:val="000000"/>
          <w:kern w:val="0"/>
          <w:sz w:val="32"/>
          <w:szCs w:val="32"/>
        </w:rPr>
        <w:t>一是网上公布。通过市政府门户网站“政府信息公开”专栏进行公开。二是公众查阅点。在市卫生</w:t>
      </w:r>
      <w:r w:rsidRPr="006C30B0">
        <w:rPr>
          <w:rFonts w:ascii="仿宋" w:eastAsia="仿宋" w:hAnsi="仿宋" w:hint="eastAsia"/>
          <w:color w:val="000000"/>
          <w:kern w:val="0"/>
          <w:sz w:val="32"/>
          <w:szCs w:val="32"/>
        </w:rPr>
        <w:t>和计划生育</w:t>
      </w:r>
      <w:r w:rsidRPr="006C30B0">
        <w:rPr>
          <w:rFonts w:ascii="仿宋" w:eastAsia="仿宋" w:hAnsi="仿宋"/>
          <w:color w:val="000000"/>
          <w:kern w:val="0"/>
          <w:sz w:val="32"/>
          <w:szCs w:val="32"/>
        </w:rPr>
        <w:t>局一楼信息公开</w:t>
      </w:r>
      <w:proofErr w:type="gramStart"/>
      <w:r w:rsidRPr="006C30B0">
        <w:rPr>
          <w:rFonts w:ascii="仿宋" w:eastAsia="仿宋" w:hAnsi="仿宋"/>
          <w:color w:val="000000"/>
          <w:kern w:val="0"/>
          <w:sz w:val="32"/>
          <w:szCs w:val="32"/>
        </w:rPr>
        <w:t>栏设立</w:t>
      </w:r>
      <w:proofErr w:type="gramEnd"/>
      <w:r w:rsidRPr="006C30B0">
        <w:rPr>
          <w:rFonts w:ascii="仿宋" w:eastAsia="仿宋" w:hAnsi="仿宋"/>
          <w:color w:val="000000"/>
          <w:kern w:val="0"/>
          <w:sz w:val="32"/>
          <w:szCs w:val="32"/>
        </w:rPr>
        <w:t>查阅点。三是利用各种简报进行信息公开。四是利用新闻媒体进行公开，主要包括</w:t>
      </w:r>
      <w:r w:rsidRPr="006C30B0">
        <w:rPr>
          <w:rFonts w:ascii="仿宋" w:eastAsia="仿宋" w:hAnsi="仿宋" w:hint="eastAsia"/>
          <w:color w:val="000000"/>
          <w:kern w:val="0"/>
          <w:sz w:val="32"/>
          <w:szCs w:val="32"/>
        </w:rPr>
        <w:t>同江</w:t>
      </w:r>
      <w:r w:rsidRPr="006C30B0">
        <w:rPr>
          <w:rFonts w:ascii="仿宋" w:eastAsia="仿宋" w:hAnsi="仿宋"/>
          <w:color w:val="000000"/>
          <w:kern w:val="0"/>
          <w:sz w:val="32"/>
          <w:szCs w:val="32"/>
        </w:rPr>
        <w:t>电视台</w:t>
      </w:r>
      <w:r w:rsidRPr="006C30B0">
        <w:rPr>
          <w:rFonts w:ascii="仿宋" w:eastAsia="仿宋" w:hAnsi="仿宋" w:hint="eastAsia"/>
          <w:color w:val="000000"/>
          <w:kern w:val="0"/>
          <w:sz w:val="32"/>
          <w:szCs w:val="32"/>
        </w:rPr>
        <w:t>、生活导航周刊</w:t>
      </w:r>
      <w:r w:rsidRPr="006C30B0">
        <w:rPr>
          <w:rFonts w:ascii="仿宋" w:eastAsia="仿宋" w:hAnsi="仿宋"/>
          <w:color w:val="000000"/>
          <w:kern w:val="0"/>
          <w:sz w:val="32"/>
          <w:szCs w:val="32"/>
        </w:rPr>
        <w:t>等。五是医疗卫生单位通过单位电子显示屏、触摸屏</w:t>
      </w:r>
      <w:r w:rsidRPr="006C30B0">
        <w:rPr>
          <w:rFonts w:ascii="仿宋" w:eastAsia="仿宋" w:hAnsi="仿宋" w:hint="eastAsia"/>
          <w:color w:val="000000"/>
          <w:kern w:val="0"/>
          <w:sz w:val="32"/>
          <w:szCs w:val="32"/>
        </w:rPr>
        <w:t>、</w:t>
      </w:r>
      <w:r w:rsidRPr="006C30B0">
        <w:rPr>
          <w:rFonts w:ascii="仿宋" w:eastAsia="仿宋" w:hAnsi="仿宋" w:cs="仿宋_GB2312" w:hint="eastAsia"/>
          <w:kern w:val="0"/>
          <w:sz w:val="32"/>
          <w:szCs w:val="32"/>
        </w:rPr>
        <w:t>公示板、公告栏、设立患者意见箱、举报箱和投诉电话和服务电话，</w:t>
      </w:r>
      <w:r w:rsidRPr="006C30B0">
        <w:rPr>
          <w:rFonts w:ascii="仿宋" w:eastAsia="仿宋" w:hAnsi="仿宋"/>
          <w:color w:val="000000"/>
          <w:sz w:val="32"/>
          <w:szCs w:val="32"/>
          <w:shd w:val="clear" w:color="auto" w:fill="FFFFFF"/>
        </w:rPr>
        <w:t>解答公民疑问、咨询，方便群众</w:t>
      </w:r>
      <w:r w:rsidRPr="006C30B0">
        <w:rPr>
          <w:rFonts w:ascii="仿宋" w:eastAsia="仿宋" w:hAnsi="仿宋" w:hint="eastAsia"/>
          <w:color w:val="000000"/>
          <w:sz w:val="32"/>
          <w:szCs w:val="32"/>
          <w:shd w:val="clear" w:color="auto" w:fill="FFFFFF"/>
        </w:rPr>
        <w:t>，</w:t>
      </w:r>
      <w:r w:rsidRPr="006C30B0">
        <w:rPr>
          <w:rFonts w:ascii="仿宋" w:eastAsia="仿宋" w:hAnsi="仿宋" w:cs="仿宋_GB2312" w:hint="eastAsia"/>
          <w:kern w:val="0"/>
          <w:sz w:val="32"/>
          <w:szCs w:val="32"/>
        </w:rPr>
        <w:t>为社会群众、广大患者和医院职工加强监督提供便利。</w:t>
      </w:r>
    </w:p>
    <w:p w:rsidR="006C30B0" w:rsidRPr="006C30B0" w:rsidRDefault="006C30B0" w:rsidP="006C30B0">
      <w:pPr>
        <w:widowControl/>
        <w:autoSpaceDN w:val="0"/>
        <w:spacing w:line="560" w:lineRule="exact"/>
        <w:ind w:firstLineChars="200" w:firstLine="643"/>
        <w:jc w:val="left"/>
        <w:rPr>
          <w:rFonts w:ascii="仿宋" w:eastAsia="仿宋" w:hAnsi="仿宋" w:cs="Tahoma"/>
          <w:color w:val="333333"/>
          <w:kern w:val="0"/>
          <w:sz w:val="32"/>
          <w:szCs w:val="32"/>
        </w:rPr>
      </w:pPr>
      <w:r w:rsidRPr="006C30B0">
        <w:rPr>
          <w:rFonts w:ascii="楷体" w:eastAsia="楷体" w:hAnsi="楷体" w:cs="Tahoma" w:hint="eastAsia"/>
          <w:b/>
          <w:bCs/>
          <w:color w:val="333333"/>
          <w:kern w:val="0"/>
          <w:sz w:val="32"/>
          <w:szCs w:val="32"/>
        </w:rPr>
        <w:t>（二）全市各级</w:t>
      </w:r>
      <w:r w:rsidRPr="006C30B0">
        <w:rPr>
          <w:rFonts w:ascii="楷体" w:eastAsia="楷体" w:hAnsi="楷体" w:cs="宋体" w:hint="eastAsia"/>
          <w:b/>
          <w:bCs/>
          <w:color w:val="000000"/>
          <w:kern w:val="0"/>
          <w:sz w:val="32"/>
          <w:szCs w:val="32"/>
        </w:rPr>
        <w:t>医疗卫生单位服务阳光公开</w:t>
      </w:r>
      <w:r w:rsidRPr="006C30B0">
        <w:rPr>
          <w:rFonts w:ascii="宋体" w:hAnsi="宋体" w:cs="宋体" w:hint="eastAsia"/>
          <w:b/>
          <w:bCs/>
          <w:color w:val="000000"/>
          <w:kern w:val="0"/>
          <w:sz w:val="28"/>
          <w:szCs w:val="28"/>
        </w:rPr>
        <w:t>。</w:t>
      </w:r>
      <w:r w:rsidRPr="006C30B0">
        <w:rPr>
          <w:rFonts w:ascii="仿宋" w:eastAsia="仿宋" w:hAnsi="仿宋" w:cs="宋体" w:hint="eastAsia"/>
          <w:color w:val="000000"/>
          <w:kern w:val="0"/>
          <w:sz w:val="32"/>
          <w:szCs w:val="32"/>
        </w:rPr>
        <w:t>全市各级医疗机构按照卫生部、省卫生厅院务公开要求，对所有涉及卫生服务如诊疗、手术、药品、检查、注射等各类收费，新农合报销项目，基本药物目录均在显著位置进行公开，杜绝损坏群众利益现象发生。</w:t>
      </w:r>
      <w:r w:rsidRPr="006C30B0">
        <w:rPr>
          <w:rFonts w:ascii="仿宋" w:eastAsia="仿宋" w:hAnsi="仿宋" w:cs="Tahoma" w:hint="eastAsia"/>
          <w:bCs/>
          <w:color w:val="333333"/>
          <w:kern w:val="0"/>
          <w:sz w:val="32"/>
          <w:szCs w:val="32"/>
        </w:rPr>
        <w:t>一</w:t>
      </w:r>
      <w:r w:rsidRPr="006C30B0">
        <w:rPr>
          <w:rFonts w:ascii="仿宋" w:eastAsia="仿宋" w:hAnsi="仿宋" w:cs="Tahoma" w:hint="eastAsia"/>
          <w:color w:val="333333"/>
          <w:kern w:val="0"/>
          <w:sz w:val="32"/>
          <w:szCs w:val="32"/>
        </w:rPr>
        <w:t>是</w:t>
      </w:r>
      <w:r w:rsidRPr="006C30B0">
        <w:rPr>
          <w:rFonts w:ascii="仿宋" w:eastAsia="仿宋" w:hAnsi="仿宋" w:cs="Tahoma" w:hint="eastAsia"/>
          <w:bCs/>
          <w:color w:val="333333"/>
          <w:kern w:val="0"/>
          <w:sz w:val="32"/>
          <w:szCs w:val="32"/>
        </w:rPr>
        <w:t>强化药品采购信息公开。</w:t>
      </w:r>
      <w:r w:rsidRPr="006C30B0">
        <w:rPr>
          <w:rFonts w:ascii="仿宋" w:eastAsia="仿宋" w:hAnsi="仿宋" w:cs="Tahoma" w:hint="eastAsia"/>
          <w:color w:val="333333"/>
          <w:kern w:val="0"/>
          <w:sz w:val="32"/>
          <w:szCs w:val="32"/>
        </w:rPr>
        <w:t>全市县级以上政府办医疗机构和基层医疗机构全部实施国家基本药物制度，实行药品网上集中招标配送，在药品集中采购活动各个环节中均向社会公示，主动接受社会各界的监督。二是</w:t>
      </w:r>
      <w:r w:rsidRPr="006C30B0">
        <w:rPr>
          <w:rFonts w:ascii="仿宋" w:eastAsia="仿宋" w:hAnsi="仿宋" w:cs="Tahoma" w:hint="eastAsia"/>
          <w:bCs/>
          <w:color w:val="000000"/>
          <w:kern w:val="0"/>
          <w:sz w:val="32"/>
          <w:szCs w:val="32"/>
        </w:rPr>
        <w:t>推进医疗卫生机构信息公开。</w:t>
      </w:r>
      <w:r w:rsidRPr="006C30B0">
        <w:rPr>
          <w:rFonts w:ascii="仿宋" w:eastAsia="仿宋" w:hAnsi="仿宋" w:cs="Tahoma" w:hint="eastAsia"/>
          <w:color w:val="000000"/>
          <w:kern w:val="0"/>
          <w:sz w:val="32"/>
          <w:szCs w:val="32"/>
        </w:rPr>
        <w:t>进一步</w:t>
      </w:r>
      <w:r w:rsidRPr="006C30B0">
        <w:rPr>
          <w:rFonts w:ascii="仿宋" w:eastAsia="仿宋" w:hAnsi="仿宋" w:cs="Tahoma" w:hint="eastAsia"/>
          <w:color w:val="000000"/>
          <w:kern w:val="0"/>
          <w:sz w:val="32"/>
          <w:szCs w:val="32"/>
          <w:shd w:val="clear" w:color="auto" w:fill="FFFFFF"/>
        </w:rPr>
        <w:t>加强行政审批信息公开内容，包括卫生法律、法规、规章以及规范性文件。及时清理行政审批事项，修订行政审批事项操作规范、服务指南及流程图，并在政府门户网站和市卫生监督所网站同步更新。三是</w:t>
      </w:r>
      <w:r w:rsidRPr="006C30B0">
        <w:rPr>
          <w:rFonts w:ascii="仿宋" w:eastAsia="仿宋" w:hAnsi="仿宋" w:cs="Tahoma" w:hint="eastAsia"/>
          <w:color w:val="000000"/>
          <w:kern w:val="0"/>
          <w:sz w:val="32"/>
          <w:szCs w:val="32"/>
        </w:rPr>
        <w:t>向社会公开公布医疗服务信息、就诊流程、服务承诺、药品和医疗服务价格、新技术新项目、医护人员信息、</w:t>
      </w:r>
      <w:r w:rsidRPr="006C30B0">
        <w:rPr>
          <w:rFonts w:ascii="仿宋" w:eastAsia="仿宋" w:hAnsi="仿宋" w:cs="Tahoma" w:hint="eastAsia"/>
          <w:color w:val="000000"/>
          <w:kern w:val="0"/>
          <w:sz w:val="32"/>
          <w:szCs w:val="32"/>
        </w:rPr>
        <w:lastRenderedPageBreak/>
        <w:t>监督电话等内容。建立健全医疗服务价格公示制度，在服务场所显著位置公开医疗服务收费价格，主动接受社会和患者对医疗费用的监督。</w:t>
      </w:r>
      <w:bookmarkStart w:id="0" w:name="主动公开政府信息情况"/>
      <w:bookmarkStart w:id="1" w:name="sub13155027_2"/>
      <w:bookmarkStart w:id="2" w:name="2"/>
      <w:bookmarkEnd w:id="0"/>
      <w:bookmarkEnd w:id="1"/>
      <w:bookmarkEnd w:id="2"/>
      <w:r w:rsidRPr="006C30B0">
        <w:rPr>
          <w:rFonts w:ascii="仿宋" w:eastAsia="仿宋" w:hAnsi="仿宋" w:cs="Tahoma" w:hint="eastAsia"/>
          <w:color w:val="000000"/>
          <w:kern w:val="0"/>
          <w:sz w:val="32"/>
          <w:szCs w:val="32"/>
        </w:rPr>
        <w:t>四是实行住院费用一日清单等制度，为患者提供医药费用查询服务，确保患者知情权，让病人明明白白消费，接受群众的监督。</w:t>
      </w:r>
    </w:p>
    <w:p w:rsidR="006C30B0" w:rsidRPr="006C30B0" w:rsidRDefault="006C30B0" w:rsidP="006C30B0">
      <w:pPr>
        <w:widowControl/>
        <w:autoSpaceDN w:val="0"/>
        <w:spacing w:line="560" w:lineRule="exact"/>
        <w:ind w:firstLineChars="200" w:firstLine="640"/>
        <w:jc w:val="left"/>
        <w:rPr>
          <w:rFonts w:ascii="仿宋" w:eastAsia="仿宋" w:hAnsi="仿宋"/>
          <w:color w:val="000000"/>
          <w:kern w:val="0"/>
          <w:sz w:val="32"/>
          <w:szCs w:val="32"/>
        </w:rPr>
      </w:pPr>
      <w:r w:rsidRPr="006C30B0">
        <w:rPr>
          <w:rFonts w:ascii="仿宋" w:eastAsia="仿宋" w:hAnsi="仿宋"/>
          <w:color w:val="000000"/>
          <w:kern w:val="0"/>
          <w:sz w:val="32"/>
          <w:szCs w:val="32"/>
        </w:rPr>
        <w:t>截至201</w:t>
      </w:r>
      <w:r w:rsidRPr="006C30B0">
        <w:rPr>
          <w:rFonts w:ascii="仿宋" w:eastAsia="仿宋" w:hAnsi="仿宋" w:hint="eastAsia"/>
          <w:color w:val="000000"/>
          <w:kern w:val="0"/>
          <w:sz w:val="32"/>
          <w:szCs w:val="32"/>
        </w:rPr>
        <w:t>6</w:t>
      </w:r>
      <w:r w:rsidRPr="006C30B0">
        <w:rPr>
          <w:rFonts w:ascii="仿宋" w:eastAsia="仿宋" w:hAnsi="仿宋"/>
          <w:color w:val="000000"/>
          <w:kern w:val="0"/>
          <w:sz w:val="32"/>
          <w:szCs w:val="32"/>
        </w:rPr>
        <w:t>年12月31日，市卫生</w:t>
      </w:r>
      <w:r w:rsidRPr="006C30B0">
        <w:rPr>
          <w:rFonts w:ascii="仿宋" w:eastAsia="仿宋" w:hAnsi="仿宋" w:hint="eastAsia"/>
          <w:color w:val="000000"/>
          <w:kern w:val="0"/>
          <w:sz w:val="32"/>
          <w:szCs w:val="32"/>
        </w:rPr>
        <w:t>和计划生育</w:t>
      </w:r>
      <w:r w:rsidRPr="006C30B0">
        <w:rPr>
          <w:rFonts w:ascii="仿宋" w:eastAsia="仿宋" w:hAnsi="仿宋"/>
          <w:color w:val="000000"/>
          <w:kern w:val="0"/>
          <w:sz w:val="32"/>
          <w:szCs w:val="32"/>
        </w:rPr>
        <w:t>局</w:t>
      </w:r>
      <w:r w:rsidRPr="006C30B0">
        <w:rPr>
          <w:rFonts w:ascii="仿宋" w:eastAsia="仿宋" w:hAnsi="仿宋" w:hint="eastAsia"/>
          <w:color w:val="000000"/>
          <w:kern w:val="0"/>
          <w:sz w:val="32"/>
          <w:szCs w:val="32"/>
        </w:rPr>
        <w:t>在</w:t>
      </w:r>
      <w:r w:rsidRPr="006C30B0">
        <w:rPr>
          <w:rFonts w:ascii="仿宋" w:eastAsia="仿宋" w:hAnsi="仿宋"/>
          <w:color w:val="000000"/>
          <w:kern w:val="0"/>
          <w:sz w:val="32"/>
          <w:szCs w:val="32"/>
        </w:rPr>
        <w:t>市政府信息公开平台主动公开政府信息</w:t>
      </w:r>
      <w:r w:rsidRPr="006C30B0">
        <w:rPr>
          <w:rFonts w:ascii="仿宋" w:eastAsia="仿宋" w:hAnsi="仿宋" w:hint="eastAsia"/>
          <w:color w:val="000000"/>
          <w:kern w:val="0"/>
          <w:sz w:val="32"/>
          <w:szCs w:val="32"/>
        </w:rPr>
        <w:t>140</w:t>
      </w:r>
      <w:r w:rsidRPr="006C30B0">
        <w:rPr>
          <w:rFonts w:ascii="仿宋" w:eastAsia="仿宋" w:hAnsi="仿宋"/>
          <w:color w:val="000000"/>
          <w:kern w:val="0"/>
          <w:sz w:val="32"/>
          <w:szCs w:val="32"/>
        </w:rPr>
        <w:t>条</w:t>
      </w:r>
      <w:r w:rsidRPr="006C30B0">
        <w:rPr>
          <w:rFonts w:ascii="仿宋" w:eastAsia="仿宋" w:hAnsi="仿宋" w:hint="eastAsia"/>
          <w:color w:val="000000"/>
          <w:kern w:val="0"/>
          <w:sz w:val="32"/>
          <w:szCs w:val="32"/>
        </w:rPr>
        <w:t>，</w:t>
      </w:r>
      <w:r w:rsidRPr="006C30B0">
        <w:rPr>
          <w:rFonts w:ascii="仿宋" w:eastAsia="仿宋" w:hAnsi="仿宋"/>
          <w:color w:val="000000"/>
          <w:kern w:val="0"/>
          <w:sz w:val="32"/>
          <w:szCs w:val="32"/>
        </w:rPr>
        <w:t>包括工作动态</w:t>
      </w:r>
      <w:r w:rsidRPr="006C30B0">
        <w:rPr>
          <w:rFonts w:ascii="仿宋" w:eastAsia="仿宋" w:hAnsi="仿宋" w:hint="eastAsia"/>
          <w:color w:val="000000"/>
          <w:kern w:val="0"/>
          <w:sz w:val="32"/>
          <w:szCs w:val="32"/>
        </w:rPr>
        <w:t>69</w:t>
      </w:r>
      <w:r w:rsidRPr="006C30B0">
        <w:rPr>
          <w:rFonts w:ascii="仿宋" w:eastAsia="仿宋" w:hAnsi="仿宋"/>
          <w:color w:val="000000"/>
          <w:kern w:val="0"/>
          <w:sz w:val="32"/>
          <w:szCs w:val="32"/>
        </w:rPr>
        <w:t>条</w:t>
      </w:r>
      <w:r w:rsidRPr="006C30B0">
        <w:rPr>
          <w:rFonts w:ascii="仿宋" w:eastAsia="仿宋" w:hAnsi="仿宋" w:hint="eastAsia"/>
          <w:color w:val="000000"/>
          <w:kern w:val="0"/>
          <w:sz w:val="32"/>
          <w:szCs w:val="32"/>
        </w:rPr>
        <w:t>、队伍建设42条、</w:t>
      </w:r>
      <w:r w:rsidRPr="006C30B0">
        <w:rPr>
          <w:rFonts w:ascii="仿宋" w:eastAsia="仿宋" w:hAnsi="仿宋"/>
          <w:color w:val="000000"/>
          <w:kern w:val="0"/>
          <w:sz w:val="32"/>
          <w:szCs w:val="32"/>
        </w:rPr>
        <w:t>政策法规</w:t>
      </w:r>
      <w:r w:rsidRPr="006C30B0">
        <w:rPr>
          <w:rFonts w:ascii="仿宋" w:eastAsia="仿宋" w:hAnsi="仿宋" w:hint="eastAsia"/>
          <w:color w:val="000000"/>
          <w:kern w:val="0"/>
          <w:sz w:val="32"/>
          <w:szCs w:val="32"/>
        </w:rPr>
        <w:t>20条、</w:t>
      </w:r>
      <w:proofErr w:type="gramStart"/>
      <w:r w:rsidRPr="006C30B0">
        <w:rPr>
          <w:rFonts w:ascii="仿宋" w:eastAsia="仿宋" w:hAnsi="仿宋" w:hint="eastAsia"/>
          <w:color w:val="000000"/>
          <w:kern w:val="0"/>
          <w:sz w:val="32"/>
          <w:szCs w:val="32"/>
        </w:rPr>
        <w:t>疾控信息</w:t>
      </w:r>
      <w:proofErr w:type="gramEnd"/>
      <w:r w:rsidRPr="006C30B0">
        <w:rPr>
          <w:rFonts w:ascii="仿宋" w:eastAsia="仿宋" w:hAnsi="仿宋" w:hint="eastAsia"/>
          <w:color w:val="000000"/>
          <w:kern w:val="0"/>
          <w:sz w:val="32"/>
          <w:szCs w:val="32"/>
        </w:rPr>
        <w:t>9条</w:t>
      </w:r>
      <w:r w:rsidRPr="006C30B0">
        <w:rPr>
          <w:rFonts w:ascii="仿宋" w:eastAsia="仿宋" w:hAnsi="仿宋"/>
          <w:color w:val="000000"/>
          <w:kern w:val="0"/>
          <w:sz w:val="32"/>
          <w:szCs w:val="32"/>
        </w:rPr>
        <w:t>。</w:t>
      </w:r>
      <w:r w:rsidRPr="006C30B0">
        <w:rPr>
          <w:rFonts w:ascii="仿宋" w:eastAsia="仿宋" w:hAnsi="仿宋" w:hint="eastAsia"/>
          <w:color w:val="000000"/>
          <w:kern w:val="0"/>
          <w:sz w:val="32"/>
          <w:szCs w:val="32"/>
        </w:rPr>
        <w:t>在佳木斯阳光村务工程网站公开信息53条,包括办事公开3条、新闻在线12条、政策规定15条、综合信息3条、工作动态20条。刊发卫生信息12期，在佳木斯市卫生局网站发布</w:t>
      </w:r>
      <w:proofErr w:type="gramStart"/>
      <w:r w:rsidRPr="006C30B0">
        <w:rPr>
          <w:rFonts w:ascii="仿宋" w:eastAsia="仿宋" w:hAnsi="仿宋" w:hint="eastAsia"/>
          <w:color w:val="000000"/>
          <w:kern w:val="0"/>
          <w:sz w:val="32"/>
          <w:szCs w:val="32"/>
        </w:rPr>
        <w:t>医改信息</w:t>
      </w:r>
      <w:proofErr w:type="gramEnd"/>
      <w:r w:rsidRPr="006C30B0">
        <w:rPr>
          <w:rFonts w:ascii="仿宋" w:eastAsia="仿宋" w:hAnsi="仿宋" w:hint="eastAsia"/>
          <w:kern w:val="0"/>
          <w:sz w:val="32"/>
          <w:szCs w:val="32"/>
        </w:rPr>
        <w:t>78</w:t>
      </w:r>
      <w:r w:rsidRPr="006C30B0">
        <w:rPr>
          <w:rFonts w:ascii="仿宋" w:eastAsia="仿宋" w:hAnsi="仿宋" w:hint="eastAsia"/>
          <w:color w:val="000000"/>
          <w:kern w:val="0"/>
          <w:sz w:val="32"/>
          <w:szCs w:val="32"/>
        </w:rPr>
        <w:t>条</w:t>
      </w:r>
      <w:r w:rsidRPr="006C30B0">
        <w:rPr>
          <w:rFonts w:ascii="仿宋" w:eastAsia="仿宋" w:hAnsi="仿宋"/>
          <w:color w:val="000000"/>
          <w:kern w:val="0"/>
          <w:sz w:val="32"/>
          <w:szCs w:val="32"/>
        </w:rPr>
        <w:t>。已公开的政府信息中未涉及国家秘密、商业秘密和个人隐私，也没有经权利人同意公开或者行政机关认为不公开可能对公共利益造成重大影响的涉及商业秘密、个人隐私的政府信息。</w:t>
      </w:r>
    </w:p>
    <w:p w:rsidR="008F18FD" w:rsidRPr="006C30B0" w:rsidRDefault="008F18FD"/>
    <w:p w:rsidR="00D52C5C" w:rsidRDefault="00D52C5C">
      <w:r>
        <w:rPr>
          <w:noProof/>
        </w:rPr>
        <w:drawing>
          <wp:inline distT="0" distB="0" distL="0" distR="0" wp14:anchorId="50904B1D" wp14:editId="4A9E7844">
            <wp:extent cx="5274310" cy="3076575"/>
            <wp:effectExtent l="0" t="0" r="2159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5B0D" w:rsidRPr="009C5B0D" w:rsidRDefault="009C5B0D" w:rsidP="002113CA">
      <w:pPr>
        <w:spacing w:line="540" w:lineRule="exact"/>
        <w:ind w:firstLineChars="196" w:firstLine="627"/>
        <w:rPr>
          <w:rFonts w:ascii="黑体" w:eastAsia="黑体" w:hAnsi="黑体"/>
          <w:sz w:val="32"/>
          <w:szCs w:val="32"/>
        </w:rPr>
      </w:pPr>
      <w:r w:rsidRPr="009C5B0D">
        <w:rPr>
          <w:rFonts w:ascii="黑体" w:eastAsia="黑体" w:hAnsi="黑体"/>
          <w:sz w:val="32"/>
          <w:szCs w:val="32"/>
        </w:rPr>
        <w:lastRenderedPageBreak/>
        <w:t>三、依申请公开政府信息情况</w:t>
      </w:r>
    </w:p>
    <w:p w:rsidR="009C5B0D" w:rsidRPr="009C5B0D" w:rsidRDefault="009C5B0D" w:rsidP="002113CA">
      <w:pPr>
        <w:spacing w:line="540" w:lineRule="exact"/>
        <w:ind w:firstLineChars="196" w:firstLine="627"/>
        <w:rPr>
          <w:rFonts w:ascii="仿宋" w:eastAsia="仿宋" w:hAnsi="仿宋"/>
          <w:sz w:val="32"/>
          <w:szCs w:val="32"/>
        </w:rPr>
      </w:pPr>
      <w:r w:rsidRPr="009C5B0D">
        <w:rPr>
          <w:rFonts w:ascii="仿宋" w:eastAsia="仿宋" w:hAnsi="仿宋"/>
          <w:sz w:val="32"/>
          <w:szCs w:val="32"/>
        </w:rPr>
        <w:t>201</w:t>
      </w:r>
      <w:r w:rsidRPr="009C5B0D">
        <w:rPr>
          <w:rFonts w:ascii="仿宋" w:eastAsia="仿宋" w:hAnsi="仿宋" w:hint="eastAsia"/>
          <w:sz w:val="32"/>
          <w:szCs w:val="32"/>
        </w:rPr>
        <w:t>6</w:t>
      </w:r>
      <w:r w:rsidRPr="009C5B0D">
        <w:rPr>
          <w:rFonts w:ascii="仿宋" w:eastAsia="仿宋" w:hAnsi="仿宋"/>
          <w:sz w:val="32"/>
          <w:szCs w:val="32"/>
        </w:rPr>
        <w:t>年，</w:t>
      </w:r>
      <w:r w:rsidRPr="009C5B0D">
        <w:rPr>
          <w:rFonts w:ascii="仿宋" w:eastAsia="仿宋" w:hAnsi="仿宋" w:hint="eastAsia"/>
          <w:sz w:val="32"/>
          <w:szCs w:val="32"/>
        </w:rPr>
        <w:t>卫生局</w:t>
      </w:r>
      <w:r w:rsidRPr="009C5B0D">
        <w:rPr>
          <w:rFonts w:ascii="仿宋" w:eastAsia="仿宋" w:hAnsi="仿宋"/>
          <w:sz w:val="32"/>
          <w:szCs w:val="32"/>
        </w:rPr>
        <w:t>未接到公民、法人和其他组织以书面、网站申报等渠道要求公开政府信息的申请。</w:t>
      </w:r>
    </w:p>
    <w:p w:rsidR="009C5B0D" w:rsidRPr="009C5B0D" w:rsidRDefault="009C5B0D" w:rsidP="002113CA">
      <w:pPr>
        <w:spacing w:line="540" w:lineRule="exact"/>
        <w:ind w:firstLineChars="196" w:firstLine="627"/>
        <w:rPr>
          <w:rFonts w:ascii="仿宋" w:eastAsia="仿宋" w:hAnsi="仿宋"/>
          <w:color w:val="000000"/>
          <w:sz w:val="32"/>
          <w:szCs w:val="32"/>
        </w:rPr>
      </w:pPr>
      <w:r w:rsidRPr="009C5B0D">
        <w:rPr>
          <w:rFonts w:ascii="黑体" w:eastAsia="黑体" w:hAnsi="黑体" w:hint="eastAsia"/>
          <w:sz w:val="32"/>
          <w:szCs w:val="32"/>
        </w:rPr>
        <w:t>四、</w:t>
      </w:r>
      <w:r w:rsidRPr="009C5B0D">
        <w:rPr>
          <w:rFonts w:ascii="黑体" w:eastAsia="黑体" w:hAnsi="黑体"/>
          <w:sz w:val="32"/>
          <w:szCs w:val="32"/>
        </w:rPr>
        <w:t>因政府信息公开申请行政复议和提起行政诉讼情况</w:t>
      </w:r>
      <w:r w:rsidRPr="009C5B0D">
        <w:rPr>
          <w:rFonts w:ascii="黑体" w:eastAsia="黑体" w:hAnsi="黑体"/>
          <w:color w:val="000000"/>
          <w:sz w:val="32"/>
          <w:szCs w:val="32"/>
        </w:rPr>
        <w:br/>
      </w:r>
      <w:r w:rsidRPr="009C5B0D">
        <w:rPr>
          <w:rFonts w:ascii="仿宋" w:eastAsia="仿宋" w:hAnsi="仿宋"/>
          <w:sz w:val="32"/>
          <w:szCs w:val="32"/>
        </w:rPr>
        <w:t xml:space="preserve">　　201</w:t>
      </w:r>
      <w:r w:rsidR="00CD28D0">
        <w:rPr>
          <w:rFonts w:ascii="仿宋" w:eastAsia="仿宋" w:hAnsi="仿宋" w:hint="eastAsia"/>
          <w:sz w:val="32"/>
          <w:szCs w:val="32"/>
        </w:rPr>
        <w:t>6</w:t>
      </w:r>
      <w:r w:rsidRPr="009C5B0D">
        <w:rPr>
          <w:rFonts w:ascii="仿宋" w:eastAsia="仿宋" w:hAnsi="仿宋"/>
          <w:sz w:val="32"/>
          <w:szCs w:val="32"/>
        </w:rPr>
        <w:t>年，</w:t>
      </w:r>
      <w:r w:rsidRPr="009C5B0D">
        <w:rPr>
          <w:rFonts w:ascii="仿宋" w:eastAsia="仿宋" w:hAnsi="仿宋" w:hint="eastAsia"/>
          <w:sz w:val="32"/>
          <w:szCs w:val="32"/>
        </w:rPr>
        <w:t>卫生局</w:t>
      </w:r>
      <w:r w:rsidRPr="009C5B0D">
        <w:rPr>
          <w:rFonts w:ascii="仿宋" w:eastAsia="仿宋" w:hAnsi="仿宋"/>
          <w:sz w:val="32"/>
          <w:szCs w:val="32"/>
        </w:rPr>
        <w:t>未发生因政府信息公开引发的行政复议和行政诉讼案件。</w:t>
      </w:r>
    </w:p>
    <w:p w:rsidR="009C5B0D" w:rsidRPr="009C5B0D" w:rsidRDefault="009C5B0D" w:rsidP="002113CA">
      <w:pPr>
        <w:spacing w:line="540" w:lineRule="exact"/>
        <w:ind w:firstLineChars="196" w:firstLine="627"/>
        <w:rPr>
          <w:rFonts w:ascii="黑体" w:eastAsia="黑体" w:hAnsi="黑体"/>
          <w:sz w:val="32"/>
          <w:szCs w:val="32"/>
        </w:rPr>
      </w:pPr>
      <w:r w:rsidRPr="009C5B0D">
        <w:rPr>
          <w:rFonts w:ascii="黑体" w:eastAsia="黑体" w:hAnsi="黑体" w:hint="eastAsia"/>
          <w:sz w:val="32"/>
          <w:szCs w:val="32"/>
        </w:rPr>
        <w:t>五</w:t>
      </w:r>
      <w:r w:rsidRPr="009C5B0D">
        <w:rPr>
          <w:rFonts w:ascii="黑体" w:eastAsia="黑体" w:hAnsi="黑体"/>
          <w:sz w:val="32"/>
          <w:szCs w:val="32"/>
        </w:rPr>
        <w:t>、政府信息公开收费及减免情况</w:t>
      </w:r>
    </w:p>
    <w:p w:rsidR="009C5B0D" w:rsidRPr="009C5B0D" w:rsidRDefault="009C5B0D" w:rsidP="002113CA">
      <w:pPr>
        <w:spacing w:line="540" w:lineRule="exact"/>
        <w:ind w:firstLineChars="196" w:firstLine="627"/>
        <w:rPr>
          <w:rFonts w:ascii="仿宋" w:eastAsia="仿宋" w:hAnsi="仿宋"/>
          <w:sz w:val="32"/>
          <w:szCs w:val="32"/>
        </w:rPr>
      </w:pPr>
      <w:r w:rsidRPr="009C5B0D">
        <w:rPr>
          <w:rFonts w:ascii="仿宋" w:eastAsia="仿宋" w:hAnsi="仿宋"/>
          <w:sz w:val="32"/>
          <w:szCs w:val="32"/>
        </w:rPr>
        <w:t>201</w:t>
      </w:r>
      <w:r w:rsidRPr="009C5B0D">
        <w:rPr>
          <w:rFonts w:ascii="仿宋" w:eastAsia="仿宋" w:hAnsi="仿宋" w:hint="eastAsia"/>
          <w:sz w:val="32"/>
          <w:szCs w:val="32"/>
        </w:rPr>
        <w:t>6</w:t>
      </w:r>
      <w:r w:rsidRPr="009C5B0D">
        <w:rPr>
          <w:rFonts w:ascii="仿宋" w:eastAsia="仿宋" w:hAnsi="仿宋"/>
          <w:sz w:val="32"/>
          <w:szCs w:val="32"/>
        </w:rPr>
        <w:t>年，</w:t>
      </w:r>
      <w:r w:rsidRPr="009C5B0D">
        <w:rPr>
          <w:rFonts w:ascii="仿宋" w:eastAsia="仿宋" w:hAnsi="仿宋" w:hint="eastAsia"/>
          <w:sz w:val="32"/>
          <w:szCs w:val="32"/>
        </w:rPr>
        <w:t>卫生局</w:t>
      </w:r>
      <w:r w:rsidRPr="009C5B0D">
        <w:rPr>
          <w:rFonts w:ascii="仿宋" w:eastAsia="仿宋" w:hAnsi="仿宋"/>
          <w:sz w:val="32"/>
          <w:szCs w:val="32"/>
        </w:rPr>
        <w:t>认真按照《条例》的规定公开政府信息，未发生申请公开政府信息收费及减免情况。</w:t>
      </w:r>
    </w:p>
    <w:p w:rsidR="005343C7" w:rsidRPr="005343C7" w:rsidRDefault="005343C7" w:rsidP="006C611A">
      <w:pPr>
        <w:widowControl/>
        <w:spacing w:before="100" w:beforeAutospacing="1" w:after="100" w:afterAutospacing="1" w:line="375" w:lineRule="atLeast"/>
        <w:jc w:val="center"/>
        <w:rPr>
          <w:rFonts w:ascii="宋体" w:hAnsi="宋体" w:cs="宋体"/>
          <w:color w:val="000000"/>
          <w:kern w:val="0"/>
          <w:szCs w:val="21"/>
        </w:rPr>
      </w:pPr>
      <w:r w:rsidRPr="005343C7">
        <w:rPr>
          <w:rFonts w:ascii="宋体" w:hAnsi="宋体" w:cs="宋体" w:hint="eastAsia"/>
          <w:b/>
          <w:bCs/>
          <w:color w:val="000000"/>
          <w:kern w:val="0"/>
          <w:szCs w:val="21"/>
        </w:rPr>
        <w:t>2016年政务公开工作情况统计表</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34"/>
        <w:gridCol w:w="889"/>
        <w:gridCol w:w="913"/>
      </w:tblGrid>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统　计　指　标</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单位</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统计数</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一、主动公开情况</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（一）主动公开政府信息数（不同渠道和方式公开相同信息计1条）</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条</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46150E" w:rsidP="006C611A">
            <w:pPr>
              <w:widowControl/>
              <w:spacing w:before="100" w:beforeAutospacing="1" w:after="100" w:afterAutospacing="1" w:line="288" w:lineRule="auto"/>
              <w:jc w:val="center"/>
              <w:rPr>
                <w:rFonts w:ascii="宋体" w:hAnsi="宋体" w:cs="宋体"/>
                <w:color w:val="000000"/>
                <w:kern w:val="0"/>
                <w:sz w:val="18"/>
                <w:szCs w:val="18"/>
              </w:rPr>
            </w:pPr>
            <w:r>
              <w:rPr>
                <w:rFonts w:ascii="宋体" w:hAnsi="宋体" w:cs="宋体" w:hint="eastAsia"/>
                <w:color w:val="000000"/>
                <w:kern w:val="0"/>
                <w:sz w:val="18"/>
                <w:szCs w:val="18"/>
              </w:rPr>
              <w:t>283</w:t>
            </w:r>
            <w:proofErr w:type="gramStart"/>
            <w:r w:rsidR="005343C7" w:rsidRPr="005343C7">
              <w:rPr>
                <w:rFonts w:ascii="宋体" w:hAnsi="宋体" w:cs="宋体" w:hint="eastAsia"/>
                <w:color w:val="000000"/>
                <w:kern w:val="0"/>
                <w:sz w:val="18"/>
                <w:szCs w:val="18"/>
              </w:rPr>
              <w:t xml:space="preserve">　　　　</w:t>
            </w:r>
            <w:proofErr w:type="gramEnd"/>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其中：主动公开规范性文件数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条</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r w:rsidR="0046150E">
              <w:rPr>
                <w:rFonts w:ascii="宋体" w:hAnsi="宋体" w:cs="宋体" w:hint="eastAsia"/>
                <w:color w:val="000000"/>
                <w:kern w:val="0"/>
                <w:sz w:val="18"/>
                <w:szCs w:val="18"/>
              </w:rPr>
              <w:t>15</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制发规范性文件总数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（二）通过不同渠道和方式公开政府信息的情况</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6C611A" w:rsidP="005343C7">
            <w:pPr>
              <w:widowControl/>
              <w:spacing w:before="100" w:beforeAutospacing="1" w:after="100" w:afterAutospacing="1" w:line="288" w:lineRule="auto"/>
              <w:jc w:val="center"/>
              <w:rPr>
                <w:rFonts w:ascii="宋体" w:hAnsi="宋体" w:cs="宋体"/>
                <w:color w:val="000000"/>
                <w:kern w:val="0"/>
                <w:sz w:val="18"/>
                <w:szCs w:val="18"/>
              </w:rPr>
            </w:pPr>
            <w:r>
              <w:rPr>
                <w:rFonts w:ascii="宋体" w:hAnsi="宋体" w:cs="宋体" w:hint="eastAsia"/>
                <w:color w:val="000000"/>
                <w:kern w:val="0"/>
                <w:sz w:val="18"/>
                <w:szCs w:val="18"/>
              </w:rPr>
              <w:t>283</w:t>
            </w:r>
            <w:r w:rsidR="005343C7"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1.政府公报公开政府信息数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条</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2.政府网站公开政府信息数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条</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6C611A" w:rsidP="005343C7">
            <w:pPr>
              <w:widowControl/>
              <w:spacing w:before="100" w:beforeAutospacing="1" w:after="100" w:afterAutospacing="1" w:line="288" w:lineRule="auto"/>
              <w:jc w:val="center"/>
              <w:rPr>
                <w:rFonts w:ascii="宋体" w:hAnsi="宋体" w:cs="宋体"/>
                <w:color w:val="000000"/>
                <w:kern w:val="0"/>
                <w:sz w:val="18"/>
                <w:szCs w:val="18"/>
              </w:rPr>
            </w:pPr>
            <w:r>
              <w:rPr>
                <w:rFonts w:ascii="宋体" w:hAnsi="宋体" w:cs="宋体" w:hint="eastAsia"/>
                <w:color w:val="000000"/>
                <w:kern w:val="0"/>
                <w:sz w:val="18"/>
                <w:szCs w:val="18"/>
              </w:rPr>
              <w:t>140</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3.政务</w:t>
            </w:r>
            <w:proofErr w:type="gramStart"/>
            <w:r w:rsidRPr="005343C7">
              <w:rPr>
                <w:rFonts w:ascii="宋体" w:hAnsi="宋体" w:cs="宋体" w:hint="eastAsia"/>
                <w:color w:val="000000"/>
                <w:kern w:val="0"/>
                <w:sz w:val="18"/>
                <w:szCs w:val="18"/>
              </w:rPr>
              <w:t>微博公开</w:t>
            </w:r>
            <w:proofErr w:type="gramEnd"/>
            <w:r w:rsidRPr="005343C7">
              <w:rPr>
                <w:rFonts w:ascii="宋体" w:hAnsi="宋体" w:cs="宋体" w:hint="eastAsia"/>
                <w:color w:val="000000"/>
                <w:kern w:val="0"/>
                <w:sz w:val="18"/>
                <w:szCs w:val="18"/>
              </w:rPr>
              <w:t>政府信息数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条</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6C611A">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4.</w:t>
            </w:r>
            <w:proofErr w:type="gramStart"/>
            <w:r w:rsidRPr="005343C7">
              <w:rPr>
                <w:rFonts w:ascii="宋体" w:hAnsi="宋体" w:cs="宋体" w:hint="eastAsia"/>
                <w:color w:val="000000"/>
                <w:kern w:val="0"/>
                <w:sz w:val="18"/>
                <w:szCs w:val="18"/>
              </w:rPr>
              <w:t>政务微信公开</w:t>
            </w:r>
            <w:proofErr w:type="gramEnd"/>
            <w:r w:rsidRPr="005343C7">
              <w:rPr>
                <w:rFonts w:ascii="宋体" w:hAnsi="宋体" w:cs="宋体" w:hint="eastAsia"/>
                <w:color w:val="000000"/>
                <w:kern w:val="0"/>
                <w:sz w:val="18"/>
                <w:szCs w:val="18"/>
              </w:rPr>
              <w:t>政府信息数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条</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6C611A">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5.其他方式公开政府信息数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条</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6C611A">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r w:rsidR="006C611A">
              <w:rPr>
                <w:rFonts w:ascii="宋体" w:hAnsi="宋体" w:cs="宋体" w:hint="eastAsia"/>
                <w:color w:val="000000"/>
                <w:kern w:val="0"/>
                <w:sz w:val="18"/>
                <w:szCs w:val="18"/>
              </w:rPr>
              <w:t>143</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C3595" w:rsidP="005343C7">
            <w:pPr>
              <w:widowControl/>
              <w:spacing w:before="100" w:beforeAutospacing="1" w:after="100" w:afterAutospacing="1" w:line="288" w:lineRule="auto"/>
              <w:jc w:val="center"/>
              <w:rPr>
                <w:rFonts w:ascii="宋体" w:hAnsi="宋体" w:cs="宋体"/>
                <w:color w:val="000000"/>
                <w:kern w:val="0"/>
                <w:sz w:val="18"/>
                <w:szCs w:val="18"/>
              </w:rPr>
            </w:pPr>
            <w:r>
              <w:rPr>
                <w:rFonts w:ascii="宋体" w:hAnsi="宋体" w:cs="宋体" w:hint="eastAsia"/>
                <w:color w:val="000000"/>
                <w:kern w:val="0"/>
                <w:sz w:val="18"/>
                <w:szCs w:val="18"/>
              </w:rPr>
              <w:t>二</w:t>
            </w:r>
            <w:r w:rsidR="005343C7" w:rsidRPr="005343C7">
              <w:rPr>
                <w:rFonts w:ascii="宋体" w:hAnsi="宋体" w:cs="宋体" w:hint="eastAsia"/>
                <w:color w:val="000000"/>
                <w:kern w:val="0"/>
                <w:sz w:val="18"/>
                <w:szCs w:val="18"/>
              </w:rPr>
              <w:t>、依申请公开情况</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（一）收到申请数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9C5B0D">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1.当面申请数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2.传真申请数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3.网络申请数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9C5B0D">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4.信函申请数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（二）申请</w:t>
            </w:r>
            <w:proofErr w:type="gramStart"/>
            <w:r w:rsidRPr="005343C7">
              <w:rPr>
                <w:rFonts w:ascii="宋体" w:hAnsi="宋体" w:cs="宋体" w:hint="eastAsia"/>
                <w:color w:val="000000"/>
                <w:kern w:val="0"/>
                <w:sz w:val="18"/>
                <w:szCs w:val="18"/>
              </w:rPr>
              <w:t>办结数</w:t>
            </w:r>
            <w:proofErr w:type="gramEnd"/>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1.按时</w:t>
            </w:r>
            <w:proofErr w:type="gramStart"/>
            <w:r w:rsidRPr="005343C7">
              <w:rPr>
                <w:rFonts w:ascii="宋体" w:hAnsi="宋体" w:cs="宋体" w:hint="eastAsia"/>
                <w:color w:val="000000"/>
                <w:kern w:val="0"/>
                <w:sz w:val="18"/>
                <w:szCs w:val="18"/>
              </w:rPr>
              <w:t>办结数</w:t>
            </w:r>
            <w:proofErr w:type="gramEnd"/>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9C5B0D">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lastRenderedPageBreak/>
              <w:t xml:space="preserve">　　　　　2.延期</w:t>
            </w:r>
            <w:proofErr w:type="gramStart"/>
            <w:r w:rsidRPr="005343C7">
              <w:rPr>
                <w:rFonts w:ascii="宋体" w:hAnsi="宋体" w:cs="宋体" w:hint="eastAsia"/>
                <w:color w:val="000000"/>
                <w:kern w:val="0"/>
                <w:sz w:val="18"/>
                <w:szCs w:val="18"/>
              </w:rPr>
              <w:t>办结数</w:t>
            </w:r>
            <w:proofErr w:type="gramEnd"/>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（三）申请答复数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9C5B0D">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1.属于已主动公开范围数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9C5B0D">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2.同意公开答复数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9C5B0D">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3.同意部分公开答复数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4.不同意公开答复数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其中：涉及国家秘密</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涉及商业秘密</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涉及个人隐私</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危及国家安全、公共安全、经济安全和社会稳定</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不是《条例》所指政府信息</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法律法规规定的其他情形</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5.不属于本行政机关公开数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6.申请信息不存在数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7.告知</w:t>
            </w:r>
            <w:proofErr w:type="gramStart"/>
            <w:r w:rsidRPr="005343C7">
              <w:rPr>
                <w:rFonts w:ascii="宋体" w:hAnsi="宋体" w:cs="宋体" w:hint="eastAsia"/>
                <w:color w:val="000000"/>
                <w:kern w:val="0"/>
                <w:sz w:val="18"/>
                <w:szCs w:val="18"/>
              </w:rPr>
              <w:t>作出</w:t>
            </w:r>
            <w:proofErr w:type="gramEnd"/>
            <w:r w:rsidRPr="005343C7">
              <w:rPr>
                <w:rFonts w:ascii="宋体" w:hAnsi="宋体" w:cs="宋体" w:hint="eastAsia"/>
                <w:color w:val="000000"/>
                <w:kern w:val="0"/>
                <w:sz w:val="18"/>
                <w:szCs w:val="18"/>
              </w:rPr>
              <w:t>更改补充数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8.告知通过其他途径办理数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C3595" w:rsidP="005343C7">
            <w:pPr>
              <w:widowControl/>
              <w:spacing w:before="100" w:beforeAutospacing="1" w:after="100" w:afterAutospacing="1" w:line="288" w:lineRule="auto"/>
              <w:jc w:val="center"/>
              <w:rPr>
                <w:rFonts w:ascii="宋体" w:hAnsi="宋体" w:cs="宋体"/>
                <w:color w:val="000000"/>
                <w:kern w:val="0"/>
                <w:sz w:val="18"/>
                <w:szCs w:val="18"/>
              </w:rPr>
            </w:pPr>
            <w:r>
              <w:rPr>
                <w:rFonts w:ascii="宋体" w:hAnsi="宋体" w:cs="宋体" w:hint="eastAsia"/>
                <w:color w:val="000000"/>
                <w:kern w:val="0"/>
                <w:sz w:val="18"/>
                <w:szCs w:val="18"/>
              </w:rPr>
              <w:t>三</w:t>
            </w:r>
            <w:r w:rsidR="005343C7" w:rsidRPr="005343C7">
              <w:rPr>
                <w:rFonts w:ascii="宋体" w:hAnsi="宋体" w:cs="宋体" w:hint="eastAsia"/>
                <w:color w:val="000000"/>
                <w:kern w:val="0"/>
                <w:sz w:val="18"/>
                <w:szCs w:val="18"/>
              </w:rPr>
              <w:t>、行政复议数量</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（一）维持具体行政行为数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（二）被依法纠错数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（三）其他情形数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AF5181" w:rsidP="005343C7">
            <w:pPr>
              <w:widowControl/>
              <w:spacing w:before="100" w:beforeAutospacing="1" w:after="100" w:afterAutospacing="1" w:line="288" w:lineRule="auto"/>
              <w:jc w:val="center"/>
              <w:rPr>
                <w:rFonts w:ascii="宋体" w:hAnsi="宋体" w:cs="宋体"/>
                <w:color w:val="000000"/>
                <w:kern w:val="0"/>
                <w:sz w:val="18"/>
                <w:szCs w:val="18"/>
              </w:rPr>
            </w:pPr>
            <w:r>
              <w:rPr>
                <w:rFonts w:ascii="宋体" w:hAnsi="宋体" w:cs="宋体" w:hint="eastAsia"/>
                <w:color w:val="000000"/>
                <w:kern w:val="0"/>
                <w:sz w:val="18"/>
                <w:szCs w:val="18"/>
              </w:rPr>
              <w:t>四</w:t>
            </w:r>
            <w:r w:rsidR="005343C7" w:rsidRPr="005343C7">
              <w:rPr>
                <w:rFonts w:ascii="宋体" w:hAnsi="宋体" w:cs="宋体" w:hint="eastAsia"/>
                <w:color w:val="000000"/>
                <w:kern w:val="0"/>
                <w:sz w:val="18"/>
                <w:szCs w:val="18"/>
              </w:rPr>
              <w:t>、行政诉讼数量</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件</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AF5181" w:rsidP="00AF5181">
            <w:pPr>
              <w:widowControl/>
              <w:spacing w:before="100" w:beforeAutospacing="1" w:after="100" w:afterAutospacing="1" w:line="288" w:lineRule="auto"/>
              <w:jc w:val="center"/>
              <w:rPr>
                <w:rFonts w:ascii="宋体" w:hAnsi="宋体" w:cs="宋体"/>
                <w:color w:val="000000"/>
                <w:kern w:val="0"/>
                <w:sz w:val="18"/>
                <w:szCs w:val="18"/>
              </w:rPr>
            </w:pPr>
            <w:r>
              <w:rPr>
                <w:rFonts w:ascii="宋体" w:hAnsi="宋体" w:cs="宋体" w:hint="eastAsia"/>
                <w:color w:val="000000"/>
                <w:kern w:val="0"/>
                <w:sz w:val="18"/>
                <w:szCs w:val="18"/>
              </w:rPr>
              <w:t>五</w:t>
            </w:r>
            <w:r w:rsidR="005343C7" w:rsidRPr="005343C7">
              <w:rPr>
                <w:rFonts w:ascii="宋体" w:hAnsi="宋体" w:cs="宋体" w:hint="eastAsia"/>
                <w:color w:val="000000"/>
                <w:kern w:val="0"/>
                <w:sz w:val="18"/>
                <w:szCs w:val="18"/>
              </w:rPr>
              <w:t>、</w:t>
            </w:r>
            <w:r>
              <w:rPr>
                <w:rFonts w:ascii="宋体" w:hAnsi="宋体" w:cs="宋体" w:hint="eastAsia"/>
                <w:color w:val="000000"/>
                <w:kern w:val="0"/>
                <w:sz w:val="18"/>
                <w:szCs w:val="18"/>
              </w:rPr>
              <w:t>政府</w:t>
            </w:r>
            <w:r w:rsidR="005343C7" w:rsidRPr="005343C7">
              <w:rPr>
                <w:rFonts w:ascii="宋体" w:hAnsi="宋体" w:cs="宋体" w:hint="eastAsia"/>
                <w:color w:val="000000"/>
                <w:kern w:val="0"/>
                <w:sz w:val="18"/>
                <w:szCs w:val="18"/>
              </w:rPr>
              <w:t>信息</w:t>
            </w:r>
            <w:r>
              <w:rPr>
                <w:rFonts w:ascii="宋体" w:hAnsi="宋体" w:cs="宋体" w:hint="eastAsia"/>
                <w:color w:val="000000"/>
                <w:kern w:val="0"/>
                <w:sz w:val="18"/>
                <w:szCs w:val="18"/>
              </w:rPr>
              <w:t>公开</w:t>
            </w:r>
            <w:r w:rsidR="005343C7" w:rsidRPr="005343C7">
              <w:rPr>
                <w:rFonts w:ascii="宋体" w:hAnsi="宋体" w:cs="宋体" w:hint="eastAsia"/>
                <w:color w:val="000000"/>
                <w:kern w:val="0"/>
                <w:sz w:val="18"/>
                <w:szCs w:val="18"/>
              </w:rPr>
              <w:t>收费</w:t>
            </w:r>
            <w:r>
              <w:rPr>
                <w:rFonts w:ascii="宋体" w:hAnsi="宋体" w:cs="宋体" w:hint="eastAsia"/>
                <w:color w:val="000000"/>
                <w:kern w:val="0"/>
                <w:sz w:val="18"/>
                <w:szCs w:val="18"/>
              </w:rPr>
              <w:t>及减免情况</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万元</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九、机构建设和保障经费情况</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（一）政务公开工作专门机构数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proofErr w:type="gramStart"/>
            <w:r w:rsidRPr="005343C7">
              <w:rPr>
                <w:rFonts w:ascii="宋体" w:hAnsi="宋体" w:cs="宋体" w:hint="eastAsia"/>
                <w:color w:val="000000"/>
                <w:kern w:val="0"/>
                <w:sz w:val="18"/>
                <w:szCs w:val="18"/>
              </w:rPr>
              <w:t>个</w:t>
            </w:r>
            <w:proofErr w:type="gramEnd"/>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（二）设置政务公开查阅点数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proofErr w:type="gramStart"/>
            <w:r w:rsidRPr="005343C7">
              <w:rPr>
                <w:rFonts w:ascii="宋体" w:hAnsi="宋体" w:cs="宋体" w:hint="eastAsia"/>
                <w:color w:val="000000"/>
                <w:kern w:val="0"/>
                <w:sz w:val="18"/>
                <w:szCs w:val="18"/>
              </w:rPr>
              <w:t>个</w:t>
            </w:r>
            <w:proofErr w:type="gramEnd"/>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1</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（三）从事政务公开工作人员数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人</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AF5181">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r w:rsidR="00AF5181">
              <w:rPr>
                <w:rFonts w:ascii="宋体" w:hAnsi="宋体" w:cs="宋体" w:hint="eastAsia"/>
                <w:color w:val="000000"/>
                <w:kern w:val="0"/>
                <w:sz w:val="18"/>
                <w:szCs w:val="18"/>
              </w:rPr>
              <w:t>2</w:t>
            </w:r>
          </w:p>
        </w:tc>
        <w:bookmarkStart w:id="3" w:name="_GoBack"/>
        <w:bookmarkEnd w:id="3"/>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1.专职人员数（不包括政府公报及政府网站工作人员数）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人</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2.兼职人员数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人</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AF5181">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r w:rsidR="00AF5181">
              <w:rPr>
                <w:rFonts w:ascii="宋体" w:hAnsi="宋体" w:cs="宋体" w:hint="eastAsia"/>
                <w:color w:val="000000"/>
                <w:kern w:val="0"/>
                <w:sz w:val="18"/>
                <w:szCs w:val="18"/>
              </w:rPr>
              <w:t>2</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CD28D0">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（四）政务公开专项经费（不包括用于政府公报编辑管理及政府网站建设维护等方面的经费）</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万元</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十、政务公开会议和培训情况</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（一）召开政务公开工作会议或专题会议数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次</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2</w:t>
            </w:r>
          </w:p>
        </w:tc>
      </w:tr>
      <w:tr w:rsidR="005343C7" w:rsidRPr="005343C7" w:rsidTr="00C32649">
        <w:trPr>
          <w:jc w:val="center"/>
        </w:trPr>
        <w:tc>
          <w:tcPr>
            <w:tcW w:w="6534"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（二）举办各类培训班数</w:t>
            </w:r>
          </w:p>
        </w:tc>
        <w:tc>
          <w:tcPr>
            <w:tcW w:w="889"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次</w:t>
            </w:r>
          </w:p>
        </w:tc>
        <w:tc>
          <w:tcPr>
            <w:tcW w:w="913" w:type="dxa"/>
            <w:tcBorders>
              <w:top w:val="outset" w:sz="6" w:space="0" w:color="auto"/>
              <w:left w:val="outset" w:sz="6" w:space="0" w:color="auto"/>
              <w:bottom w:val="outset" w:sz="6" w:space="0" w:color="auto"/>
              <w:right w:val="outset" w:sz="6" w:space="0" w:color="auto"/>
            </w:tcBorders>
            <w:vAlign w:val="center"/>
            <w:hideMark/>
          </w:tcPr>
          <w:p w:rsidR="005343C7" w:rsidRPr="005343C7" w:rsidRDefault="005343C7" w:rsidP="005343C7">
            <w:pPr>
              <w:widowControl/>
              <w:spacing w:before="100" w:beforeAutospacing="1" w:after="100" w:afterAutospacing="1" w:line="288" w:lineRule="auto"/>
              <w:jc w:val="center"/>
              <w:rPr>
                <w:rFonts w:ascii="宋体" w:hAnsi="宋体" w:cs="宋体"/>
                <w:color w:val="000000"/>
                <w:kern w:val="0"/>
                <w:sz w:val="18"/>
                <w:szCs w:val="18"/>
              </w:rPr>
            </w:pPr>
            <w:r w:rsidRPr="005343C7">
              <w:rPr>
                <w:rFonts w:ascii="宋体" w:hAnsi="宋体" w:cs="宋体" w:hint="eastAsia"/>
                <w:color w:val="000000"/>
                <w:kern w:val="0"/>
                <w:sz w:val="18"/>
                <w:szCs w:val="18"/>
              </w:rPr>
              <w:t xml:space="preserve">　1</w:t>
            </w:r>
          </w:p>
        </w:tc>
      </w:tr>
    </w:tbl>
    <w:p w:rsidR="009C5B0D" w:rsidRPr="009C5B0D" w:rsidRDefault="009C5B0D" w:rsidP="009C5B0D">
      <w:pPr>
        <w:widowControl/>
        <w:autoSpaceDN w:val="0"/>
        <w:spacing w:line="560" w:lineRule="exact"/>
        <w:ind w:firstLineChars="200" w:firstLine="640"/>
        <w:jc w:val="left"/>
        <w:rPr>
          <w:rFonts w:ascii="黑体" w:eastAsia="黑体" w:hAnsi="黑体" w:cs="黑体"/>
          <w:color w:val="4B4B4B"/>
          <w:sz w:val="32"/>
          <w:szCs w:val="32"/>
        </w:rPr>
      </w:pPr>
      <w:r w:rsidRPr="009C5B0D">
        <w:rPr>
          <w:rFonts w:ascii="黑体" w:eastAsia="黑体" w:hAnsi="黑体" w:cs="黑体" w:hint="eastAsia"/>
          <w:color w:val="000000"/>
          <w:kern w:val="0"/>
          <w:sz w:val="32"/>
          <w:szCs w:val="32"/>
        </w:rPr>
        <w:lastRenderedPageBreak/>
        <w:t>六、政府信息公开工作存在的主要问题和改进措施</w:t>
      </w:r>
    </w:p>
    <w:p w:rsidR="009C5B0D" w:rsidRPr="009C5B0D" w:rsidRDefault="009C5B0D" w:rsidP="009C5B0D">
      <w:pPr>
        <w:widowControl/>
        <w:shd w:val="clear" w:color="auto" w:fill="FFFFFF"/>
        <w:spacing w:line="560" w:lineRule="exact"/>
        <w:ind w:firstLine="560"/>
        <w:jc w:val="left"/>
        <w:rPr>
          <w:rFonts w:ascii="仿宋" w:eastAsia="仿宋" w:hAnsi="仿宋" w:cs="宋体"/>
          <w:color w:val="000000"/>
          <w:kern w:val="0"/>
          <w:sz w:val="32"/>
          <w:szCs w:val="32"/>
        </w:rPr>
      </w:pPr>
      <w:r w:rsidRPr="009C5B0D">
        <w:rPr>
          <w:rFonts w:ascii="仿宋" w:eastAsia="仿宋" w:hAnsi="仿宋"/>
          <w:color w:val="333333"/>
          <w:kern w:val="0"/>
          <w:sz w:val="32"/>
          <w:szCs w:val="32"/>
        </w:rPr>
        <w:t>201</w:t>
      </w:r>
      <w:r w:rsidRPr="009C5B0D">
        <w:rPr>
          <w:rFonts w:ascii="仿宋" w:eastAsia="仿宋" w:hAnsi="仿宋" w:hint="eastAsia"/>
          <w:color w:val="333333"/>
          <w:kern w:val="0"/>
          <w:sz w:val="32"/>
          <w:szCs w:val="32"/>
        </w:rPr>
        <w:t>6</w:t>
      </w:r>
      <w:r w:rsidRPr="009C5B0D">
        <w:rPr>
          <w:rFonts w:ascii="仿宋" w:eastAsia="仿宋" w:hAnsi="仿宋" w:cs="Tahoma" w:hint="eastAsia"/>
          <w:color w:val="333333"/>
          <w:kern w:val="0"/>
          <w:sz w:val="32"/>
          <w:szCs w:val="32"/>
        </w:rPr>
        <w:t>年，市卫生和计划生育局政府信息公开工作虽然取得一定的成效，但仍存在一些困难和问题，与经济社会发展和人民群众的要求相比还存在一定的差距。主要表现在：</w:t>
      </w:r>
      <w:r w:rsidRPr="009C5B0D">
        <w:rPr>
          <w:rFonts w:ascii="仿宋" w:eastAsia="仿宋" w:hAnsi="仿宋" w:cs="宋体" w:hint="eastAsia"/>
          <w:color w:val="0E0000"/>
          <w:kern w:val="0"/>
          <w:sz w:val="32"/>
          <w:szCs w:val="32"/>
        </w:rPr>
        <w:t>一是政府信息公开工作人员对此项工作重要性的认识有待进一步提高，二是政府信息公开的有关细则和政策的把握还不够全面，还不能完全满足社会公众的需求，特别是政策解读、征求意见等非公文类信息的公开方面要进一步加强。</w:t>
      </w:r>
    </w:p>
    <w:p w:rsidR="009C5B0D" w:rsidRPr="009C5B0D" w:rsidRDefault="009C5B0D" w:rsidP="009C5B0D">
      <w:pPr>
        <w:widowControl/>
        <w:shd w:val="clear" w:color="auto" w:fill="FFFFFF"/>
        <w:spacing w:line="560" w:lineRule="exact"/>
        <w:ind w:firstLine="560"/>
        <w:jc w:val="left"/>
        <w:rPr>
          <w:rFonts w:ascii="仿宋" w:eastAsia="仿宋" w:hAnsi="仿宋" w:cs="宋体"/>
          <w:color w:val="000000"/>
          <w:kern w:val="0"/>
          <w:sz w:val="32"/>
          <w:szCs w:val="32"/>
        </w:rPr>
      </w:pPr>
      <w:r w:rsidRPr="009C5B0D">
        <w:rPr>
          <w:rFonts w:ascii="仿宋" w:eastAsia="仿宋" w:hAnsi="仿宋" w:cs="仿宋_GB2312" w:hint="eastAsia"/>
          <w:color w:val="333333"/>
          <w:spacing w:val="8"/>
          <w:sz w:val="32"/>
          <w:szCs w:val="32"/>
          <w:shd w:val="clear" w:color="auto" w:fill="FFFFFF"/>
        </w:rPr>
        <w:t>2017年，我局</w:t>
      </w:r>
      <w:r w:rsidRPr="009C5B0D">
        <w:rPr>
          <w:rFonts w:ascii="仿宋" w:eastAsia="仿宋" w:hAnsi="仿宋" w:cs="Tahoma" w:hint="eastAsia"/>
          <w:color w:val="333333"/>
          <w:spacing w:val="4"/>
          <w:sz w:val="32"/>
          <w:szCs w:val="32"/>
        </w:rPr>
        <w:t>将按照市委、市政府统一部署，认真学习</w:t>
      </w:r>
      <w:r w:rsidRPr="009C5B0D">
        <w:rPr>
          <w:rFonts w:ascii="仿宋" w:eastAsia="仿宋" w:hAnsi="仿宋" w:cs="Tahoma" w:hint="eastAsia"/>
          <w:color w:val="333333"/>
          <w:sz w:val="32"/>
          <w:szCs w:val="32"/>
        </w:rPr>
        <w:t>国务院《条例》和市有关政府信息公开各项规定，提高公开政府信息的主动性和自觉性。</w:t>
      </w:r>
      <w:r w:rsidRPr="009C5B0D">
        <w:rPr>
          <w:rFonts w:ascii="仿宋" w:eastAsia="仿宋" w:hAnsi="仿宋" w:cs="宋体" w:hint="eastAsia"/>
          <w:color w:val="0E0000"/>
          <w:kern w:val="0"/>
          <w:sz w:val="32"/>
          <w:szCs w:val="32"/>
        </w:rPr>
        <w:t>一是充实和拓宽政府信息的公开内容与渠道，了解和掌握信息动态，不断扩宽公开渠道。打造我局政务公开新亮点，密切我局和人民群众的联系，加强政务公开服务和改善民生的作用。二是扎实推进互动交流，多借鉴学习先进部门经验，提高网上信息办理质量，快速受理及时反馈</w:t>
      </w:r>
      <w:r w:rsidR="00BD7BD8">
        <w:rPr>
          <w:rFonts w:ascii="仿宋" w:eastAsia="仿宋" w:hAnsi="仿宋" w:cs="宋体" w:hint="eastAsia"/>
          <w:color w:val="0E0000"/>
          <w:kern w:val="0"/>
          <w:sz w:val="32"/>
          <w:szCs w:val="32"/>
        </w:rPr>
        <w:t>，</w:t>
      </w:r>
      <w:r w:rsidRPr="009C5B0D">
        <w:rPr>
          <w:rFonts w:ascii="仿宋" w:eastAsia="仿宋" w:hAnsi="仿宋" w:cs="宋体" w:hint="eastAsia"/>
          <w:color w:val="0E0000"/>
          <w:kern w:val="0"/>
          <w:sz w:val="32"/>
          <w:szCs w:val="32"/>
        </w:rPr>
        <w:t>增加群众满意度。</w:t>
      </w:r>
    </w:p>
    <w:p w:rsidR="009C5B0D" w:rsidRDefault="009C5B0D" w:rsidP="009C5B0D">
      <w:pPr>
        <w:widowControl/>
        <w:autoSpaceDN w:val="0"/>
        <w:spacing w:line="500" w:lineRule="exact"/>
        <w:jc w:val="left"/>
        <w:rPr>
          <w:rFonts w:ascii="仿宋" w:eastAsia="仿宋" w:hAnsi="仿宋" w:hint="eastAsia"/>
          <w:color w:val="000000"/>
          <w:kern w:val="0"/>
          <w:sz w:val="32"/>
          <w:szCs w:val="32"/>
        </w:rPr>
      </w:pPr>
    </w:p>
    <w:p w:rsidR="002113CA" w:rsidRDefault="002113CA" w:rsidP="009C5B0D">
      <w:pPr>
        <w:widowControl/>
        <w:autoSpaceDN w:val="0"/>
        <w:spacing w:line="500" w:lineRule="exact"/>
        <w:jc w:val="left"/>
        <w:rPr>
          <w:rFonts w:ascii="仿宋" w:eastAsia="仿宋" w:hAnsi="仿宋" w:hint="eastAsia"/>
          <w:color w:val="000000"/>
          <w:kern w:val="0"/>
          <w:sz w:val="32"/>
          <w:szCs w:val="32"/>
        </w:rPr>
      </w:pPr>
    </w:p>
    <w:p w:rsidR="002113CA" w:rsidRDefault="002113CA" w:rsidP="009C5B0D">
      <w:pPr>
        <w:widowControl/>
        <w:autoSpaceDN w:val="0"/>
        <w:spacing w:line="500" w:lineRule="exact"/>
        <w:jc w:val="left"/>
        <w:rPr>
          <w:rFonts w:ascii="仿宋" w:eastAsia="仿宋" w:hAnsi="仿宋" w:hint="eastAsia"/>
          <w:color w:val="000000"/>
          <w:kern w:val="0"/>
          <w:sz w:val="32"/>
          <w:szCs w:val="32"/>
        </w:rPr>
      </w:pPr>
    </w:p>
    <w:p w:rsidR="002113CA" w:rsidRPr="009C5B0D" w:rsidRDefault="002113CA" w:rsidP="009C5B0D">
      <w:pPr>
        <w:widowControl/>
        <w:autoSpaceDN w:val="0"/>
        <w:spacing w:line="500" w:lineRule="exact"/>
        <w:jc w:val="left"/>
        <w:rPr>
          <w:rFonts w:ascii="仿宋" w:eastAsia="仿宋" w:hAnsi="仿宋"/>
          <w:color w:val="000000"/>
          <w:kern w:val="0"/>
          <w:sz w:val="32"/>
          <w:szCs w:val="32"/>
        </w:rPr>
      </w:pPr>
    </w:p>
    <w:p w:rsidR="009C5B0D" w:rsidRPr="009C5B0D" w:rsidRDefault="009C5B0D" w:rsidP="009C5B0D">
      <w:pPr>
        <w:widowControl/>
        <w:autoSpaceDN w:val="0"/>
        <w:spacing w:line="500" w:lineRule="exact"/>
        <w:ind w:firstLineChars="200" w:firstLine="640"/>
        <w:jc w:val="left"/>
        <w:rPr>
          <w:rFonts w:ascii="仿宋" w:eastAsia="仿宋" w:hAnsi="仿宋"/>
          <w:color w:val="000000"/>
          <w:kern w:val="0"/>
          <w:sz w:val="32"/>
          <w:szCs w:val="32"/>
        </w:rPr>
      </w:pPr>
      <w:r w:rsidRPr="009C5B0D">
        <w:rPr>
          <w:rFonts w:ascii="仿宋" w:eastAsia="仿宋" w:hAnsi="仿宋" w:hint="eastAsia"/>
          <w:color w:val="000000"/>
          <w:kern w:val="0"/>
          <w:sz w:val="32"/>
          <w:szCs w:val="32"/>
        </w:rPr>
        <w:t xml:space="preserve">                         同江市卫生和计划生育局</w:t>
      </w:r>
    </w:p>
    <w:p w:rsidR="009C5B0D" w:rsidRPr="009C5B0D" w:rsidRDefault="009C5B0D" w:rsidP="009C5B0D">
      <w:pPr>
        <w:widowControl/>
        <w:autoSpaceDN w:val="0"/>
        <w:spacing w:line="500" w:lineRule="exact"/>
        <w:ind w:firstLineChars="200" w:firstLine="640"/>
        <w:jc w:val="left"/>
        <w:rPr>
          <w:rFonts w:ascii="仿宋" w:eastAsia="仿宋" w:hAnsi="仿宋"/>
          <w:color w:val="000000"/>
          <w:kern w:val="0"/>
          <w:sz w:val="32"/>
          <w:szCs w:val="32"/>
        </w:rPr>
      </w:pPr>
      <w:r w:rsidRPr="009C5B0D">
        <w:rPr>
          <w:rFonts w:ascii="仿宋" w:eastAsia="仿宋" w:hAnsi="仿宋" w:hint="eastAsia"/>
          <w:color w:val="000000"/>
          <w:kern w:val="0"/>
          <w:sz w:val="32"/>
          <w:szCs w:val="32"/>
        </w:rPr>
        <w:t xml:space="preserve">　　　　　　　　　　　　　　　2017年３月18日</w:t>
      </w:r>
    </w:p>
    <w:p w:rsidR="005343C7" w:rsidRPr="005343C7" w:rsidRDefault="005343C7" w:rsidP="005343C7">
      <w:pPr>
        <w:rPr>
          <w:rFonts w:asciiTheme="minorHAnsi" w:eastAsiaTheme="minorEastAsia" w:hAnsiTheme="minorHAnsi" w:cstheme="minorBidi"/>
          <w:szCs w:val="22"/>
        </w:rPr>
      </w:pPr>
    </w:p>
    <w:p w:rsidR="005343C7" w:rsidRPr="005343C7" w:rsidRDefault="005343C7"/>
    <w:sectPr w:rsidR="005343C7" w:rsidRPr="005343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BC5" w:rsidRDefault="00386BC5" w:rsidP="00090BDC">
      <w:r>
        <w:separator/>
      </w:r>
    </w:p>
  </w:endnote>
  <w:endnote w:type="continuationSeparator" w:id="0">
    <w:p w:rsidR="00386BC5" w:rsidRDefault="00386BC5" w:rsidP="0009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BC5" w:rsidRDefault="00386BC5" w:rsidP="00090BDC">
      <w:r>
        <w:separator/>
      </w:r>
    </w:p>
  </w:footnote>
  <w:footnote w:type="continuationSeparator" w:id="0">
    <w:p w:rsidR="00386BC5" w:rsidRDefault="00386BC5" w:rsidP="00090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30704"/>
    <w:multiLevelType w:val="hybridMultilevel"/>
    <w:tmpl w:val="789EA382"/>
    <w:lvl w:ilvl="0" w:tplc="26F6ED4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6EC955E8"/>
    <w:multiLevelType w:val="hybridMultilevel"/>
    <w:tmpl w:val="8C2E4B46"/>
    <w:lvl w:ilvl="0" w:tplc="DC986CF6">
      <w:start w:val="1"/>
      <w:numFmt w:val="japaneseCounting"/>
      <w:lvlText w:val="（%1）"/>
      <w:lvlJc w:val="left"/>
      <w:pPr>
        <w:ind w:left="1723" w:hanging="1080"/>
      </w:pPr>
      <w:rPr>
        <w:rFonts w:cs="楷体_GB2312" w:hint="default"/>
        <w:color w:val="343434"/>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82"/>
    <w:rsid w:val="00005B1F"/>
    <w:rsid w:val="000067DB"/>
    <w:rsid w:val="00013B79"/>
    <w:rsid w:val="000153D8"/>
    <w:rsid w:val="00022201"/>
    <w:rsid w:val="00065738"/>
    <w:rsid w:val="00065BF7"/>
    <w:rsid w:val="000726BC"/>
    <w:rsid w:val="000814B4"/>
    <w:rsid w:val="00090BDC"/>
    <w:rsid w:val="00090CA4"/>
    <w:rsid w:val="000A1EE3"/>
    <w:rsid w:val="000A3097"/>
    <w:rsid w:val="000D31B1"/>
    <w:rsid w:val="00106161"/>
    <w:rsid w:val="00111FAE"/>
    <w:rsid w:val="0011723A"/>
    <w:rsid w:val="00157E79"/>
    <w:rsid w:val="00184B3A"/>
    <w:rsid w:val="001A771E"/>
    <w:rsid w:val="001C6857"/>
    <w:rsid w:val="001D3690"/>
    <w:rsid w:val="001F0F8D"/>
    <w:rsid w:val="002113CA"/>
    <w:rsid w:val="002172F7"/>
    <w:rsid w:val="00225D06"/>
    <w:rsid w:val="00226FD9"/>
    <w:rsid w:val="00252358"/>
    <w:rsid w:val="00280BD5"/>
    <w:rsid w:val="00292192"/>
    <w:rsid w:val="002B108E"/>
    <w:rsid w:val="002B13CF"/>
    <w:rsid w:val="002B65A7"/>
    <w:rsid w:val="002C7559"/>
    <w:rsid w:val="002D3B69"/>
    <w:rsid w:val="002D4E2F"/>
    <w:rsid w:val="002E52B2"/>
    <w:rsid w:val="002F27DA"/>
    <w:rsid w:val="002F73CF"/>
    <w:rsid w:val="00315A00"/>
    <w:rsid w:val="00340642"/>
    <w:rsid w:val="003501BF"/>
    <w:rsid w:val="003532C7"/>
    <w:rsid w:val="0036327B"/>
    <w:rsid w:val="00380C23"/>
    <w:rsid w:val="00386BC5"/>
    <w:rsid w:val="00392294"/>
    <w:rsid w:val="003E54C6"/>
    <w:rsid w:val="004133F5"/>
    <w:rsid w:val="00415C24"/>
    <w:rsid w:val="00424CCF"/>
    <w:rsid w:val="0046150E"/>
    <w:rsid w:val="004859B4"/>
    <w:rsid w:val="00494215"/>
    <w:rsid w:val="00507B00"/>
    <w:rsid w:val="005100E4"/>
    <w:rsid w:val="005255E5"/>
    <w:rsid w:val="005312EC"/>
    <w:rsid w:val="005343C7"/>
    <w:rsid w:val="00547B07"/>
    <w:rsid w:val="00592882"/>
    <w:rsid w:val="005B59EF"/>
    <w:rsid w:val="005C3595"/>
    <w:rsid w:val="005F4E66"/>
    <w:rsid w:val="005F686D"/>
    <w:rsid w:val="00603AB1"/>
    <w:rsid w:val="00640C8B"/>
    <w:rsid w:val="00645E5E"/>
    <w:rsid w:val="006808E5"/>
    <w:rsid w:val="006C0475"/>
    <w:rsid w:val="006C30B0"/>
    <w:rsid w:val="006C611A"/>
    <w:rsid w:val="006D25F7"/>
    <w:rsid w:val="006E78F9"/>
    <w:rsid w:val="007211DE"/>
    <w:rsid w:val="00727B28"/>
    <w:rsid w:val="0075485E"/>
    <w:rsid w:val="00760604"/>
    <w:rsid w:val="00764D1D"/>
    <w:rsid w:val="00765239"/>
    <w:rsid w:val="00770E1B"/>
    <w:rsid w:val="00790FDD"/>
    <w:rsid w:val="00791592"/>
    <w:rsid w:val="007B66AF"/>
    <w:rsid w:val="007C43E6"/>
    <w:rsid w:val="007C6E6C"/>
    <w:rsid w:val="007D2EE7"/>
    <w:rsid w:val="007D7EB4"/>
    <w:rsid w:val="007F0FC1"/>
    <w:rsid w:val="0084331F"/>
    <w:rsid w:val="0086403C"/>
    <w:rsid w:val="008A058A"/>
    <w:rsid w:val="008B413A"/>
    <w:rsid w:val="008D33FD"/>
    <w:rsid w:val="008E2E42"/>
    <w:rsid w:val="008F18FD"/>
    <w:rsid w:val="008F425F"/>
    <w:rsid w:val="00906F0B"/>
    <w:rsid w:val="00923DD5"/>
    <w:rsid w:val="00937A3D"/>
    <w:rsid w:val="00951CCF"/>
    <w:rsid w:val="009522AD"/>
    <w:rsid w:val="00953918"/>
    <w:rsid w:val="00972CB1"/>
    <w:rsid w:val="009B1EC7"/>
    <w:rsid w:val="009B45E0"/>
    <w:rsid w:val="009B7878"/>
    <w:rsid w:val="009C5B0D"/>
    <w:rsid w:val="009C5CDB"/>
    <w:rsid w:val="009D1C85"/>
    <w:rsid w:val="009F79BB"/>
    <w:rsid w:val="00A3456F"/>
    <w:rsid w:val="00A51650"/>
    <w:rsid w:val="00A61F2F"/>
    <w:rsid w:val="00A62295"/>
    <w:rsid w:val="00AB1918"/>
    <w:rsid w:val="00AE60B0"/>
    <w:rsid w:val="00AF5181"/>
    <w:rsid w:val="00B56E48"/>
    <w:rsid w:val="00B82E1E"/>
    <w:rsid w:val="00B86D96"/>
    <w:rsid w:val="00B968B3"/>
    <w:rsid w:val="00BA7E7E"/>
    <w:rsid w:val="00BC2325"/>
    <w:rsid w:val="00BD7BD8"/>
    <w:rsid w:val="00C12621"/>
    <w:rsid w:val="00C32649"/>
    <w:rsid w:val="00C33AC9"/>
    <w:rsid w:val="00C34C38"/>
    <w:rsid w:val="00C61F34"/>
    <w:rsid w:val="00C846D5"/>
    <w:rsid w:val="00C8770A"/>
    <w:rsid w:val="00C9675E"/>
    <w:rsid w:val="00CB6E48"/>
    <w:rsid w:val="00CD28D0"/>
    <w:rsid w:val="00D331FB"/>
    <w:rsid w:val="00D52C5C"/>
    <w:rsid w:val="00DB32EA"/>
    <w:rsid w:val="00DE51AB"/>
    <w:rsid w:val="00E01D88"/>
    <w:rsid w:val="00E06487"/>
    <w:rsid w:val="00E107E0"/>
    <w:rsid w:val="00E112EE"/>
    <w:rsid w:val="00E36D72"/>
    <w:rsid w:val="00E477E8"/>
    <w:rsid w:val="00E7372C"/>
    <w:rsid w:val="00E82BAB"/>
    <w:rsid w:val="00EB2AEE"/>
    <w:rsid w:val="00EC3C0A"/>
    <w:rsid w:val="00EF6532"/>
    <w:rsid w:val="00F01C8D"/>
    <w:rsid w:val="00F1056F"/>
    <w:rsid w:val="00F243C8"/>
    <w:rsid w:val="00F30D5A"/>
    <w:rsid w:val="00F3218C"/>
    <w:rsid w:val="00F64590"/>
    <w:rsid w:val="00FB4B5B"/>
    <w:rsid w:val="00FB58BB"/>
    <w:rsid w:val="00FF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8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18FD"/>
    <w:rPr>
      <w:sz w:val="18"/>
      <w:szCs w:val="18"/>
    </w:rPr>
  </w:style>
  <w:style w:type="character" w:customStyle="1" w:styleId="Char">
    <w:name w:val="批注框文本 Char"/>
    <w:basedOn w:val="a0"/>
    <w:link w:val="a3"/>
    <w:uiPriority w:val="99"/>
    <w:semiHidden/>
    <w:rsid w:val="008F18FD"/>
    <w:rPr>
      <w:rFonts w:ascii="Times New Roman" w:eastAsia="宋体" w:hAnsi="Times New Roman" w:cs="Times New Roman"/>
      <w:sz w:val="18"/>
      <w:szCs w:val="18"/>
    </w:rPr>
  </w:style>
  <w:style w:type="paragraph" w:styleId="a4">
    <w:name w:val="header"/>
    <w:basedOn w:val="a"/>
    <w:link w:val="Char0"/>
    <w:uiPriority w:val="99"/>
    <w:unhideWhenUsed/>
    <w:rsid w:val="00090B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90BDC"/>
    <w:rPr>
      <w:rFonts w:ascii="Times New Roman" w:eastAsia="宋体" w:hAnsi="Times New Roman" w:cs="Times New Roman"/>
      <w:sz w:val="18"/>
      <w:szCs w:val="18"/>
    </w:rPr>
  </w:style>
  <w:style w:type="paragraph" w:styleId="a5">
    <w:name w:val="footer"/>
    <w:basedOn w:val="a"/>
    <w:link w:val="Char1"/>
    <w:uiPriority w:val="99"/>
    <w:unhideWhenUsed/>
    <w:rsid w:val="00090BDC"/>
    <w:pPr>
      <w:tabs>
        <w:tab w:val="center" w:pos="4153"/>
        <w:tab w:val="right" w:pos="8306"/>
      </w:tabs>
      <w:snapToGrid w:val="0"/>
      <w:jc w:val="left"/>
    </w:pPr>
    <w:rPr>
      <w:sz w:val="18"/>
      <w:szCs w:val="18"/>
    </w:rPr>
  </w:style>
  <w:style w:type="character" w:customStyle="1" w:styleId="Char1">
    <w:name w:val="页脚 Char"/>
    <w:basedOn w:val="a0"/>
    <w:link w:val="a5"/>
    <w:uiPriority w:val="99"/>
    <w:rsid w:val="00090BDC"/>
    <w:rPr>
      <w:rFonts w:ascii="Times New Roman" w:eastAsia="宋体" w:hAnsi="Times New Roman" w:cs="Times New Roman"/>
      <w:sz w:val="18"/>
      <w:szCs w:val="18"/>
    </w:rPr>
  </w:style>
  <w:style w:type="character" w:customStyle="1" w:styleId="apple-converted-space">
    <w:name w:val="apple-converted-space"/>
    <w:basedOn w:val="a0"/>
    <w:qFormat/>
    <w:rsid w:val="007C4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8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18FD"/>
    <w:rPr>
      <w:sz w:val="18"/>
      <w:szCs w:val="18"/>
    </w:rPr>
  </w:style>
  <w:style w:type="character" w:customStyle="1" w:styleId="Char">
    <w:name w:val="批注框文本 Char"/>
    <w:basedOn w:val="a0"/>
    <w:link w:val="a3"/>
    <w:uiPriority w:val="99"/>
    <w:semiHidden/>
    <w:rsid w:val="008F18FD"/>
    <w:rPr>
      <w:rFonts w:ascii="Times New Roman" w:eastAsia="宋体" w:hAnsi="Times New Roman" w:cs="Times New Roman"/>
      <w:sz w:val="18"/>
      <w:szCs w:val="18"/>
    </w:rPr>
  </w:style>
  <w:style w:type="paragraph" w:styleId="a4">
    <w:name w:val="header"/>
    <w:basedOn w:val="a"/>
    <w:link w:val="Char0"/>
    <w:uiPriority w:val="99"/>
    <w:unhideWhenUsed/>
    <w:rsid w:val="00090B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90BDC"/>
    <w:rPr>
      <w:rFonts w:ascii="Times New Roman" w:eastAsia="宋体" w:hAnsi="Times New Roman" w:cs="Times New Roman"/>
      <w:sz w:val="18"/>
      <w:szCs w:val="18"/>
    </w:rPr>
  </w:style>
  <w:style w:type="paragraph" w:styleId="a5">
    <w:name w:val="footer"/>
    <w:basedOn w:val="a"/>
    <w:link w:val="Char1"/>
    <w:uiPriority w:val="99"/>
    <w:unhideWhenUsed/>
    <w:rsid w:val="00090BDC"/>
    <w:pPr>
      <w:tabs>
        <w:tab w:val="center" w:pos="4153"/>
        <w:tab w:val="right" w:pos="8306"/>
      </w:tabs>
      <w:snapToGrid w:val="0"/>
      <w:jc w:val="left"/>
    </w:pPr>
    <w:rPr>
      <w:sz w:val="18"/>
      <w:szCs w:val="18"/>
    </w:rPr>
  </w:style>
  <w:style w:type="character" w:customStyle="1" w:styleId="Char1">
    <w:name w:val="页脚 Char"/>
    <w:basedOn w:val="a0"/>
    <w:link w:val="a5"/>
    <w:uiPriority w:val="99"/>
    <w:rsid w:val="00090BDC"/>
    <w:rPr>
      <w:rFonts w:ascii="Times New Roman" w:eastAsia="宋体" w:hAnsi="Times New Roman" w:cs="Times New Roman"/>
      <w:sz w:val="18"/>
      <w:szCs w:val="18"/>
    </w:rPr>
  </w:style>
  <w:style w:type="character" w:customStyle="1" w:styleId="apple-converted-space">
    <w:name w:val="apple-converted-space"/>
    <w:basedOn w:val="a0"/>
    <w:qFormat/>
    <w:rsid w:val="007C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1492">
      <w:bodyDiv w:val="1"/>
      <w:marLeft w:val="0"/>
      <w:marRight w:val="0"/>
      <w:marTop w:val="0"/>
      <w:marBottom w:val="0"/>
      <w:divBdr>
        <w:top w:val="none" w:sz="0" w:space="0" w:color="auto"/>
        <w:left w:val="none" w:sz="0" w:space="0" w:color="auto"/>
        <w:bottom w:val="none" w:sz="0" w:space="0" w:color="auto"/>
        <w:right w:val="none" w:sz="0" w:space="0" w:color="auto"/>
      </w:divBdr>
    </w:div>
    <w:div w:id="6612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发布信息比例（</a:t>
            </a:r>
            <a:r>
              <a:rPr lang="en-US" altLang="zh-CN"/>
              <a:t>%</a:t>
            </a:r>
            <a:r>
              <a:rPr lang="zh-CN" altLang="en-US"/>
              <a:t>）</a:t>
            </a:r>
          </a:p>
        </c:rich>
      </c:tx>
      <c:overlay val="0"/>
    </c:title>
    <c:autoTitleDeleted val="0"/>
    <c:plotArea>
      <c:layout/>
      <c:pieChart>
        <c:varyColors val="1"/>
        <c:ser>
          <c:idx val="0"/>
          <c:order val="0"/>
          <c:tx>
            <c:strRef>
              <c:f>Sheet1!$B$1</c:f>
              <c:strCache>
                <c:ptCount val="1"/>
                <c:pt idx="0">
                  <c:v>销售额</c:v>
                </c:pt>
              </c:strCache>
            </c:strRef>
          </c:tx>
          <c:dLbls>
            <c:showLegendKey val="0"/>
            <c:showVal val="1"/>
            <c:showCatName val="0"/>
            <c:showSerName val="0"/>
            <c:showPercent val="0"/>
            <c:showBubbleSize val="0"/>
            <c:showLeaderLines val="1"/>
          </c:dLbls>
          <c:cat>
            <c:strRef>
              <c:f>Sheet1!$A$2:$A$4</c:f>
              <c:strCache>
                <c:ptCount val="3"/>
                <c:pt idx="0">
                  <c:v>政府网站</c:v>
                </c:pt>
                <c:pt idx="1">
                  <c:v>佳木斯阳光村务工程网站</c:v>
                </c:pt>
                <c:pt idx="2">
                  <c:v>佳市卫计委网站</c:v>
                </c:pt>
              </c:strCache>
            </c:strRef>
          </c:cat>
          <c:val>
            <c:numRef>
              <c:f>Sheet1!$B$2:$B$4</c:f>
              <c:numCache>
                <c:formatCode>General</c:formatCode>
                <c:ptCount val="3"/>
                <c:pt idx="0">
                  <c:v>51.66</c:v>
                </c:pt>
                <c:pt idx="1">
                  <c:v>19.559999999999999</c:v>
                </c:pt>
                <c:pt idx="2">
                  <c:v>28.78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hj</cp:lastModifiedBy>
  <cp:revision>17</cp:revision>
  <dcterms:created xsi:type="dcterms:W3CDTF">2017-03-15T07:55:00Z</dcterms:created>
  <dcterms:modified xsi:type="dcterms:W3CDTF">2017-03-16T00:22:00Z</dcterms:modified>
</cp:coreProperties>
</file>